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C6BBA" w14:textId="52E0938E" w:rsidR="00CB1951" w:rsidRPr="00E12B7A" w:rsidRDefault="00CB1951" w:rsidP="00A95BFD">
      <w:pPr>
        <w:ind w:left="-567"/>
        <w:rPr>
          <w:rFonts w:ascii="Arial" w:hAnsi="Arial" w:cs="Arial"/>
          <w:sz w:val="28"/>
          <w:szCs w:val="28"/>
          <w:u w:val="single"/>
          <w:lang w:val="de-DE"/>
        </w:rPr>
      </w:pPr>
      <w:r w:rsidRPr="00E12B7A">
        <w:rPr>
          <w:rFonts w:ascii="Arial" w:hAnsi="Arial" w:cs="Arial"/>
          <w:sz w:val="28"/>
          <w:szCs w:val="28"/>
          <w:u w:val="single"/>
          <w:lang w:val="de-DE"/>
        </w:rPr>
        <w:t xml:space="preserve">Citizen Open House im Technologiezentrum Ost: </w:t>
      </w:r>
    </w:p>
    <w:p w14:paraId="000B86DE" w14:textId="77777777" w:rsidR="00CB1951" w:rsidRPr="00E12B7A" w:rsidRDefault="00CB1951" w:rsidP="00A95BFD">
      <w:pPr>
        <w:ind w:left="-567"/>
        <w:rPr>
          <w:rFonts w:ascii="Arial" w:hAnsi="Arial" w:cs="Arial"/>
          <w:b/>
          <w:lang w:val="de-DE"/>
        </w:rPr>
      </w:pPr>
    </w:p>
    <w:p w14:paraId="4FF959D4" w14:textId="21C0EAB3" w:rsidR="00CB1951" w:rsidRPr="00E12B7A" w:rsidRDefault="004C32BA" w:rsidP="00A95BFD">
      <w:pPr>
        <w:ind w:left="-567" w:right="-426"/>
        <w:rPr>
          <w:rFonts w:ascii="Arial" w:hAnsi="Arial" w:cs="Arial"/>
          <w:sz w:val="40"/>
          <w:szCs w:val="40"/>
          <w:lang w:val="de-DE"/>
        </w:rPr>
      </w:pPr>
      <w:r w:rsidRPr="00E12B7A">
        <w:rPr>
          <w:rFonts w:ascii="Arial" w:hAnsi="Arial" w:cs="Arial"/>
          <w:sz w:val="40"/>
          <w:szCs w:val="40"/>
          <w:lang w:val="de-DE"/>
        </w:rPr>
        <w:t>Durchgängig automatisierte Drehmaschine in der</w:t>
      </w:r>
      <w:r w:rsidR="005133D9" w:rsidRPr="00E12B7A">
        <w:rPr>
          <w:rFonts w:ascii="Arial" w:hAnsi="Arial" w:cs="Arial"/>
          <w:sz w:val="40"/>
          <w:szCs w:val="40"/>
          <w:lang w:val="de-DE"/>
        </w:rPr>
        <w:t xml:space="preserve"> „</w:t>
      </w:r>
      <w:r w:rsidR="00CB1951" w:rsidRPr="00E12B7A">
        <w:rPr>
          <w:rFonts w:ascii="Arial" w:hAnsi="Arial" w:cs="Arial"/>
          <w:sz w:val="40"/>
          <w:szCs w:val="40"/>
          <w:lang w:val="de-DE"/>
        </w:rPr>
        <w:t>Werksta</w:t>
      </w:r>
      <w:r w:rsidR="005133D9" w:rsidRPr="00E12B7A">
        <w:rPr>
          <w:rFonts w:ascii="Arial" w:hAnsi="Arial" w:cs="Arial"/>
          <w:sz w:val="40"/>
          <w:szCs w:val="40"/>
          <w:lang w:val="de-DE"/>
        </w:rPr>
        <w:t>t</w:t>
      </w:r>
      <w:r w:rsidR="00CB1951" w:rsidRPr="00E12B7A">
        <w:rPr>
          <w:rFonts w:ascii="Arial" w:hAnsi="Arial" w:cs="Arial"/>
          <w:sz w:val="40"/>
          <w:szCs w:val="40"/>
          <w:lang w:val="de-DE"/>
        </w:rPr>
        <w:t xml:space="preserve">t der </w:t>
      </w:r>
      <w:r w:rsidR="005133D9" w:rsidRPr="00E12B7A">
        <w:rPr>
          <w:rFonts w:ascii="Arial" w:hAnsi="Arial" w:cs="Arial"/>
          <w:sz w:val="40"/>
          <w:szCs w:val="40"/>
          <w:lang w:val="de-DE"/>
        </w:rPr>
        <w:t>I</w:t>
      </w:r>
      <w:r w:rsidR="00CB1951" w:rsidRPr="00E12B7A">
        <w:rPr>
          <w:rFonts w:ascii="Arial" w:hAnsi="Arial" w:cs="Arial"/>
          <w:sz w:val="40"/>
          <w:szCs w:val="40"/>
          <w:lang w:val="de-DE"/>
        </w:rPr>
        <w:t>nnovationen</w:t>
      </w:r>
      <w:r w:rsidR="005133D9" w:rsidRPr="00E12B7A">
        <w:rPr>
          <w:rFonts w:ascii="Arial" w:hAnsi="Arial" w:cs="Arial"/>
          <w:sz w:val="40"/>
          <w:szCs w:val="40"/>
          <w:lang w:val="de-DE"/>
        </w:rPr>
        <w:t xml:space="preserve">“ </w:t>
      </w:r>
    </w:p>
    <w:p w14:paraId="60FFB97D" w14:textId="64AAE9B4" w:rsidR="00CB1951" w:rsidRPr="00E12B7A" w:rsidRDefault="00CB1951" w:rsidP="00A95BFD">
      <w:pPr>
        <w:ind w:left="-567"/>
        <w:rPr>
          <w:rFonts w:ascii="Arial" w:hAnsi="Arial" w:cs="Arial"/>
          <w:b/>
          <w:lang w:val="de-DE"/>
        </w:rPr>
      </w:pPr>
    </w:p>
    <w:p w14:paraId="72DEEDFC" w14:textId="0ECDD7F8" w:rsidR="007D46C2" w:rsidRPr="00E12B7A" w:rsidRDefault="007D46C2" w:rsidP="00A95BFD">
      <w:pPr>
        <w:ind w:left="-567"/>
        <w:rPr>
          <w:rFonts w:ascii="Arial" w:hAnsi="Arial" w:cs="Arial"/>
          <w:sz w:val="28"/>
          <w:szCs w:val="28"/>
          <w:lang w:val="de-DE"/>
        </w:rPr>
      </w:pPr>
      <w:r w:rsidRPr="00E12B7A">
        <w:rPr>
          <w:rFonts w:ascii="Arial" w:hAnsi="Arial" w:cs="Arial"/>
          <w:sz w:val="28"/>
          <w:szCs w:val="28"/>
          <w:lang w:val="de-DE"/>
        </w:rPr>
        <w:t xml:space="preserve">Citizen </w:t>
      </w:r>
      <w:r w:rsidR="00565738" w:rsidRPr="00E12B7A">
        <w:rPr>
          <w:rFonts w:ascii="Arial" w:hAnsi="Arial" w:cs="Arial"/>
          <w:sz w:val="28"/>
          <w:szCs w:val="28"/>
          <w:lang w:val="de-DE"/>
        </w:rPr>
        <w:t>entfaltet Synergien mit h</w:t>
      </w:r>
      <w:r w:rsidRPr="00E12B7A">
        <w:rPr>
          <w:rFonts w:ascii="Arial" w:hAnsi="Arial" w:cs="Arial"/>
          <w:sz w:val="28"/>
          <w:szCs w:val="28"/>
          <w:lang w:val="de-DE"/>
        </w:rPr>
        <w:t>ochkarätige</w:t>
      </w:r>
      <w:r w:rsidR="00565738" w:rsidRPr="00E12B7A">
        <w:rPr>
          <w:rFonts w:ascii="Arial" w:hAnsi="Arial" w:cs="Arial"/>
          <w:sz w:val="28"/>
          <w:szCs w:val="28"/>
          <w:lang w:val="de-DE"/>
        </w:rPr>
        <w:t>n</w:t>
      </w:r>
      <w:r w:rsidRPr="00E12B7A">
        <w:rPr>
          <w:rFonts w:ascii="Arial" w:hAnsi="Arial" w:cs="Arial"/>
          <w:sz w:val="28"/>
          <w:szCs w:val="28"/>
          <w:lang w:val="de-DE"/>
        </w:rPr>
        <w:t xml:space="preserve"> </w:t>
      </w:r>
      <w:r w:rsidR="00565738" w:rsidRPr="00E12B7A">
        <w:rPr>
          <w:rFonts w:ascii="Arial" w:hAnsi="Arial" w:cs="Arial"/>
          <w:sz w:val="28"/>
          <w:szCs w:val="28"/>
          <w:lang w:val="de-DE"/>
        </w:rPr>
        <w:t>T</w:t>
      </w:r>
      <w:r w:rsidRPr="00E12B7A">
        <w:rPr>
          <w:rFonts w:ascii="Arial" w:hAnsi="Arial" w:cs="Arial"/>
          <w:sz w:val="28"/>
          <w:szCs w:val="28"/>
          <w:lang w:val="de-DE"/>
        </w:rPr>
        <w:t>echnologiezulieferer</w:t>
      </w:r>
      <w:r w:rsidR="00565738" w:rsidRPr="00E12B7A">
        <w:rPr>
          <w:rFonts w:ascii="Arial" w:hAnsi="Arial" w:cs="Arial"/>
          <w:sz w:val="28"/>
          <w:szCs w:val="28"/>
          <w:lang w:val="de-DE"/>
        </w:rPr>
        <w:t>n</w:t>
      </w:r>
      <w:r w:rsidRPr="00E12B7A">
        <w:rPr>
          <w:rFonts w:ascii="Arial" w:hAnsi="Arial" w:cs="Arial"/>
          <w:sz w:val="28"/>
          <w:szCs w:val="28"/>
          <w:lang w:val="de-DE"/>
        </w:rPr>
        <w:t xml:space="preserve"> </w:t>
      </w:r>
    </w:p>
    <w:p w14:paraId="1AC4CF28" w14:textId="77777777" w:rsidR="007D46C2" w:rsidRPr="00E12B7A" w:rsidRDefault="007D46C2" w:rsidP="00A95BFD">
      <w:pPr>
        <w:ind w:left="-567"/>
        <w:rPr>
          <w:rFonts w:ascii="Arial" w:hAnsi="Arial" w:cs="Arial"/>
          <w:sz w:val="28"/>
          <w:szCs w:val="28"/>
          <w:lang w:val="de-DE"/>
        </w:rPr>
      </w:pPr>
    </w:p>
    <w:p w14:paraId="4FE24B18" w14:textId="2712CC67" w:rsidR="00123F50" w:rsidRDefault="001609C7" w:rsidP="00A95BFD">
      <w:pPr>
        <w:ind w:left="-567" w:right="-426"/>
        <w:rPr>
          <w:rFonts w:ascii="Arial" w:hAnsi="Arial" w:cs="Arial"/>
          <w:b/>
          <w:sz w:val="22"/>
          <w:szCs w:val="22"/>
          <w:lang w:val="de-DE"/>
        </w:rPr>
      </w:pPr>
      <w:r w:rsidRPr="00A9547F">
        <w:rPr>
          <w:rFonts w:ascii="Arial" w:hAnsi="Arial" w:cs="Arial"/>
          <w:b/>
          <w:sz w:val="22"/>
          <w:szCs w:val="22"/>
          <w:lang w:val="de-DE"/>
        </w:rPr>
        <w:t xml:space="preserve">Wie sieht die Zukunft der Teilefertigung aus? </w:t>
      </w:r>
      <w:r w:rsidRPr="001609C7">
        <w:rPr>
          <w:rFonts w:ascii="Arial" w:hAnsi="Arial" w:cs="Arial"/>
          <w:b/>
          <w:sz w:val="22"/>
          <w:szCs w:val="22"/>
          <w:lang w:val="de-DE"/>
        </w:rPr>
        <w:t xml:space="preserve">Welche Trends prägen die Branche und wer setzt die Maßstäbe? Diese Fragen standen </w:t>
      </w:r>
      <w:r w:rsidR="005B4FAF">
        <w:rPr>
          <w:rFonts w:ascii="Arial" w:hAnsi="Arial" w:cs="Arial"/>
          <w:b/>
          <w:sz w:val="22"/>
          <w:szCs w:val="22"/>
          <w:lang w:val="de-DE"/>
        </w:rPr>
        <w:t xml:space="preserve">u.a. </w:t>
      </w:r>
      <w:r w:rsidRPr="001609C7">
        <w:rPr>
          <w:rFonts w:ascii="Arial" w:hAnsi="Arial" w:cs="Arial"/>
          <w:b/>
          <w:sz w:val="22"/>
          <w:szCs w:val="22"/>
          <w:lang w:val="de-DE"/>
        </w:rPr>
        <w:t xml:space="preserve">im Mittelpunkt des zweitägigen Open House im Citizen Technologiezentrum Ost in Radebeul. </w:t>
      </w:r>
      <w:r w:rsidRPr="00A9547F">
        <w:rPr>
          <w:rFonts w:ascii="Arial" w:hAnsi="Arial" w:cs="Arial"/>
          <w:b/>
          <w:sz w:val="22"/>
          <w:szCs w:val="22"/>
          <w:lang w:val="de-DE"/>
        </w:rPr>
        <w:t xml:space="preserve">Rund 200 Fachbesucher erhielten hier kompakte und fundierte Einblicke. </w:t>
      </w:r>
      <w:r w:rsidR="00123F50" w:rsidRPr="00E12B7A">
        <w:rPr>
          <w:rFonts w:ascii="Arial" w:hAnsi="Arial" w:cs="Arial"/>
          <w:b/>
          <w:sz w:val="22"/>
          <w:szCs w:val="22"/>
          <w:lang w:val="de-DE"/>
        </w:rPr>
        <w:t>Unter dem Motto „Werkstatt der Innovationen“ demonstrierte d</w:t>
      </w:r>
      <w:r w:rsidR="00123F50">
        <w:rPr>
          <w:rFonts w:ascii="Arial" w:hAnsi="Arial" w:cs="Arial"/>
          <w:b/>
          <w:sz w:val="22"/>
          <w:szCs w:val="22"/>
          <w:lang w:val="de-DE"/>
        </w:rPr>
        <w:t>er</w:t>
      </w:r>
      <w:r w:rsidR="00123F50" w:rsidRPr="00E12B7A">
        <w:rPr>
          <w:rFonts w:ascii="Arial" w:hAnsi="Arial" w:cs="Arial"/>
          <w:b/>
          <w:sz w:val="22"/>
          <w:szCs w:val="22"/>
          <w:lang w:val="de-DE"/>
        </w:rPr>
        <w:t xml:space="preserve"> Drehmaschinehersteller mit Stammsitz in Esslingen, wie </w:t>
      </w:r>
      <w:r w:rsidR="00123F50">
        <w:rPr>
          <w:rFonts w:ascii="Arial" w:hAnsi="Arial" w:cs="Arial"/>
          <w:b/>
          <w:sz w:val="22"/>
          <w:szCs w:val="22"/>
          <w:lang w:val="de-DE"/>
        </w:rPr>
        <w:t>er</w:t>
      </w:r>
      <w:r w:rsidR="00123F50" w:rsidRPr="00E12B7A">
        <w:rPr>
          <w:rFonts w:ascii="Arial" w:hAnsi="Arial" w:cs="Arial"/>
          <w:b/>
          <w:sz w:val="22"/>
          <w:szCs w:val="22"/>
          <w:lang w:val="de-DE"/>
        </w:rPr>
        <w:t xml:space="preserve"> </w:t>
      </w:r>
      <w:r w:rsidR="005B4FAF">
        <w:rPr>
          <w:rFonts w:ascii="Arial" w:hAnsi="Arial" w:cs="Arial"/>
          <w:b/>
          <w:sz w:val="22"/>
          <w:szCs w:val="22"/>
          <w:lang w:val="de-DE"/>
        </w:rPr>
        <w:t xml:space="preserve">seine </w:t>
      </w:r>
      <w:r w:rsidR="00123F50" w:rsidRPr="00E12B7A">
        <w:rPr>
          <w:rFonts w:ascii="Arial" w:hAnsi="Arial" w:cs="Arial"/>
          <w:b/>
          <w:sz w:val="22"/>
          <w:szCs w:val="22"/>
          <w:lang w:val="de-DE"/>
        </w:rPr>
        <w:t>leistungsstarke</w:t>
      </w:r>
      <w:r w:rsidR="005B4FAF">
        <w:rPr>
          <w:rFonts w:ascii="Arial" w:hAnsi="Arial" w:cs="Arial"/>
          <w:b/>
          <w:sz w:val="22"/>
          <w:szCs w:val="22"/>
          <w:lang w:val="de-DE"/>
        </w:rPr>
        <w:t>n</w:t>
      </w:r>
      <w:r w:rsidR="00123F50" w:rsidRPr="00E12B7A">
        <w:rPr>
          <w:rFonts w:ascii="Arial" w:hAnsi="Arial" w:cs="Arial"/>
          <w:b/>
          <w:sz w:val="22"/>
          <w:szCs w:val="22"/>
          <w:lang w:val="de-DE"/>
        </w:rPr>
        <w:t xml:space="preserve"> </w:t>
      </w:r>
      <w:proofErr w:type="spellStart"/>
      <w:r w:rsidR="00123F50" w:rsidRPr="00E12B7A">
        <w:rPr>
          <w:rFonts w:ascii="Arial" w:hAnsi="Arial" w:cs="Arial"/>
          <w:b/>
          <w:sz w:val="22"/>
          <w:szCs w:val="22"/>
          <w:lang w:val="de-DE"/>
        </w:rPr>
        <w:t>Miyano</w:t>
      </w:r>
      <w:proofErr w:type="spellEnd"/>
      <w:r w:rsidR="007F7687">
        <w:rPr>
          <w:rFonts w:ascii="Arial" w:hAnsi="Arial" w:cs="Arial"/>
          <w:b/>
          <w:sz w:val="22"/>
          <w:szCs w:val="22"/>
          <w:lang w:val="de-DE"/>
        </w:rPr>
        <w:t xml:space="preserve"> </w:t>
      </w:r>
      <w:r w:rsidR="00123F50" w:rsidRPr="00E12B7A">
        <w:rPr>
          <w:rFonts w:ascii="Arial" w:hAnsi="Arial" w:cs="Arial"/>
          <w:b/>
          <w:sz w:val="22"/>
          <w:szCs w:val="22"/>
          <w:lang w:val="de-DE"/>
        </w:rPr>
        <w:t xml:space="preserve">Kurz- und </w:t>
      </w:r>
      <w:proofErr w:type="spellStart"/>
      <w:r w:rsidR="00123F50" w:rsidRPr="00E12B7A">
        <w:rPr>
          <w:rFonts w:ascii="Arial" w:hAnsi="Arial" w:cs="Arial"/>
          <w:b/>
          <w:sz w:val="22"/>
          <w:szCs w:val="22"/>
          <w:lang w:val="de-DE"/>
        </w:rPr>
        <w:t>Cincom</w:t>
      </w:r>
      <w:proofErr w:type="spellEnd"/>
      <w:r w:rsidR="007F7687">
        <w:rPr>
          <w:rFonts w:ascii="Arial" w:hAnsi="Arial" w:cs="Arial"/>
          <w:b/>
          <w:sz w:val="22"/>
          <w:szCs w:val="22"/>
          <w:lang w:val="de-DE"/>
        </w:rPr>
        <w:t xml:space="preserve"> </w:t>
      </w:r>
      <w:r w:rsidR="00123F50" w:rsidRPr="00E12B7A">
        <w:rPr>
          <w:rFonts w:ascii="Arial" w:hAnsi="Arial" w:cs="Arial"/>
          <w:b/>
          <w:sz w:val="22"/>
          <w:szCs w:val="22"/>
          <w:lang w:val="de-DE"/>
        </w:rPr>
        <w:t xml:space="preserve">Langdreher, ausgerüstet mit Citizen Technologien wie </w:t>
      </w:r>
      <w:r w:rsidR="00123F50">
        <w:rPr>
          <w:rFonts w:ascii="Arial" w:hAnsi="Arial" w:cs="Arial"/>
          <w:b/>
          <w:sz w:val="22"/>
          <w:szCs w:val="22"/>
          <w:lang w:val="de-DE"/>
        </w:rPr>
        <w:t xml:space="preserve">etwa </w:t>
      </w:r>
      <w:r w:rsidR="00123F50" w:rsidRPr="00E12B7A">
        <w:rPr>
          <w:rFonts w:ascii="Arial" w:hAnsi="Arial" w:cs="Arial"/>
          <w:b/>
          <w:sz w:val="22"/>
          <w:szCs w:val="22"/>
          <w:lang w:val="de-DE"/>
        </w:rPr>
        <w:t>Laser, Industrie 4.0, Spanbruch</w:t>
      </w:r>
      <w:r w:rsidR="00123F50">
        <w:rPr>
          <w:rFonts w:ascii="Arial" w:hAnsi="Arial" w:cs="Arial"/>
          <w:b/>
          <w:sz w:val="22"/>
          <w:szCs w:val="22"/>
          <w:lang w:val="de-DE"/>
        </w:rPr>
        <w:t>kontrolle</w:t>
      </w:r>
      <w:r w:rsidR="00123F50" w:rsidRPr="00E12B7A">
        <w:rPr>
          <w:rFonts w:ascii="Arial" w:hAnsi="Arial" w:cs="Arial"/>
          <w:b/>
          <w:sz w:val="22"/>
          <w:szCs w:val="22"/>
          <w:lang w:val="de-DE"/>
        </w:rPr>
        <w:t xml:space="preserve"> LFV sowie Werkzeugwechselsystem ATC, mit innovativen Produkten hochkarätiger Technologiezulieferer verzahn</w:t>
      </w:r>
      <w:r w:rsidR="00123F50">
        <w:rPr>
          <w:rFonts w:ascii="Arial" w:hAnsi="Arial" w:cs="Arial"/>
          <w:b/>
          <w:sz w:val="22"/>
          <w:szCs w:val="22"/>
          <w:lang w:val="de-DE"/>
        </w:rPr>
        <w:t>t</w:t>
      </w:r>
      <w:r w:rsidR="00123F50" w:rsidRPr="00E12B7A">
        <w:rPr>
          <w:rFonts w:ascii="Arial" w:hAnsi="Arial" w:cs="Arial"/>
          <w:b/>
          <w:sz w:val="22"/>
          <w:szCs w:val="22"/>
          <w:lang w:val="de-DE"/>
        </w:rPr>
        <w:t xml:space="preserve">. Die hatten zum Teil Weltneuheiten im Gepäck, wie etwa der neue Stangenlader Express 126 von LNS Europe aus der Schweiz oder </w:t>
      </w:r>
      <w:r w:rsidR="00123F50" w:rsidRPr="00BD1BF0">
        <w:rPr>
          <w:rFonts w:ascii="Arial" w:hAnsi="Arial" w:cs="Arial"/>
          <w:b/>
          <w:sz w:val="22"/>
          <w:szCs w:val="22"/>
          <w:lang w:val="de-DE"/>
        </w:rPr>
        <w:t>die automatisierbare Werkzeugschnittstelle</w:t>
      </w:r>
      <w:r w:rsidR="005B4FAF" w:rsidRPr="005B4FAF">
        <w:rPr>
          <w:rFonts w:ascii="Arial" w:hAnsi="Arial" w:cs="Arial"/>
          <w:b/>
          <w:sz w:val="22"/>
          <w:szCs w:val="22"/>
          <w:lang w:val="de-DE"/>
        </w:rPr>
        <w:t xml:space="preserve"> </w:t>
      </w:r>
      <w:r w:rsidR="00123F50">
        <w:rPr>
          <w:rFonts w:ascii="Arial" w:hAnsi="Arial" w:cs="Arial"/>
          <w:b/>
          <w:sz w:val="22"/>
          <w:szCs w:val="22"/>
          <w:lang w:val="de-DE"/>
        </w:rPr>
        <w:t xml:space="preserve">Sauter </w:t>
      </w:r>
      <w:proofErr w:type="spellStart"/>
      <w:r w:rsidR="00123F50" w:rsidRPr="1CAC2EA3">
        <w:rPr>
          <w:rFonts w:ascii="Arial" w:hAnsi="Arial" w:cs="Arial"/>
          <w:b/>
          <w:color w:val="000000" w:themeColor="text1"/>
          <w:sz w:val="22"/>
          <w:szCs w:val="22"/>
          <w:lang w:val="de-DE"/>
        </w:rPr>
        <w:t>SolidPro</w:t>
      </w:r>
      <w:proofErr w:type="spellEnd"/>
      <w:r w:rsidR="00123F50" w:rsidRPr="1CAC2EA3">
        <w:rPr>
          <w:rFonts w:ascii="Arial" w:hAnsi="Arial" w:cs="Arial"/>
          <w:b/>
          <w:color w:val="000000" w:themeColor="text1"/>
          <w:sz w:val="22"/>
          <w:szCs w:val="22"/>
          <w:vertAlign w:val="superscript"/>
          <w:lang w:val="de-DE"/>
        </w:rPr>
        <w:t>®</w:t>
      </w:r>
      <w:r w:rsidR="00123F50" w:rsidRPr="1CAC2EA3">
        <w:rPr>
          <w:rFonts w:ascii="Arial" w:hAnsi="Arial" w:cs="Arial"/>
          <w:color w:val="000000" w:themeColor="text1"/>
          <w:sz w:val="22"/>
          <w:szCs w:val="22"/>
          <w:lang w:val="de-DE"/>
        </w:rPr>
        <w:t xml:space="preserve"> </w:t>
      </w:r>
      <w:r w:rsidR="00123F50" w:rsidRPr="00E12B7A">
        <w:rPr>
          <w:rFonts w:ascii="Arial" w:hAnsi="Arial" w:cs="Arial"/>
          <w:b/>
          <w:sz w:val="22"/>
          <w:szCs w:val="22"/>
          <w:lang w:val="de-DE"/>
        </w:rPr>
        <w:t>von Sauter Feinmechanik GmbH</w:t>
      </w:r>
      <w:r w:rsidR="00123F50">
        <w:rPr>
          <w:rFonts w:ascii="Arial" w:hAnsi="Arial" w:cs="Arial"/>
          <w:b/>
          <w:sz w:val="22"/>
          <w:szCs w:val="22"/>
          <w:lang w:val="de-DE"/>
        </w:rPr>
        <w:t xml:space="preserve">, hier präsentiert in der Kooperation mit </w:t>
      </w:r>
      <w:proofErr w:type="spellStart"/>
      <w:r w:rsidR="00123F50">
        <w:rPr>
          <w:rFonts w:ascii="Arial" w:hAnsi="Arial" w:cs="Arial"/>
          <w:b/>
          <w:sz w:val="22"/>
          <w:szCs w:val="22"/>
          <w:lang w:val="de-DE"/>
        </w:rPr>
        <w:t>h</w:t>
      </w:r>
      <w:r w:rsidR="00123F50" w:rsidRPr="00E12B7A">
        <w:rPr>
          <w:rFonts w:ascii="Arial" w:hAnsi="Arial" w:cs="Arial"/>
          <w:b/>
          <w:sz w:val="22"/>
          <w:szCs w:val="22"/>
          <w:lang w:val="de-DE"/>
        </w:rPr>
        <w:t>eimatec</w:t>
      </w:r>
      <w:proofErr w:type="spellEnd"/>
      <w:r w:rsidR="00123F50" w:rsidRPr="00E12B7A">
        <w:rPr>
          <w:rFonts w:ascii="Arial" w:hAnsi="Arial" w:cs="Arial"/>
          <w:b/>
          <w:sz w:val="22"/>
          <w:szCs w:val="22"/>
          <w:lang w:val="de-DE"/>
        </w:rPr>
        <w:t xml:space="preserve"> GmbH.</w:t>
      </w:r>
    </w:p>
    <w:p w14:paraId="1FB1D105" w14:textId="77777777" w:rsidR="00123F50" w:rsidRDefault="00123F50" w:rsidP="00A95BFD">
      <w:pPr>
        <w:ind w:left="-567" w:right="-426"/>
        <w:rPr>
          <w:rFonts w:ascii="Arial" w:hAnsi="Arial" w:cs="Arial"/>
          <w:b/>
          <w:sz w:val="22"/>
          <w:szCs w:val="22"/>
          <w:lang w:val="de-DE"/>
        </w:rPr>
      </w:pPr>
    </w:p>
    <w:p w14:paraId="6073B671" w14:textId="2710F0EC" w:rsidR="00BB1F4A" w:rsidRPr="00E12B7A" w:rsidRDefault="00565738" w:rsidP="007F7687">
      <w:pPr>
        <w:ind w:left="-567" w:right="-567"/>
        <w:rPr>
          <w:rFonts w:ascii="Arial" w:hAnsi="Arial" w:cs="Arial"/>
          <w:sz w:val="22"/>
          <w:szCs w:val="22"/>
          <w:lang w:val="de-DE"/>
        </w:rPr>
      </w:pPr>
      <w:r w:rsidRPr="00E12B7A">
        <w:rPr>
          <w:rFonts w:ascii="Arial" w:hAnsi="Arial" w:cs="Arial"/>
          <w:sz w:val="22"/>
          <w:szCs w:val="22"/>
          <w:lang w:val="de-DE"/>
        </w:rPr>
        <w:t>Die Open</w:t>
      </w:r>
      <w:r w:rsidR="009B469C">
        <w:rPr>
          <w:rFonts w:ascii="Arial" w:hAnsi="Arial" w:cs="Arial"/>
          <w:sz w:val="22"/>
          <w:szCs w:val="22"/>
          <w:lang w:val="de-DE"/>
        </w:rPr>
        <w:t xml:space="preserve"> </w:t>
      </w:r>
      <w:r w:rsidRPr="00E12B7A">
        <w:rPr>
          <w:rFonts w:ascii="Arial" w:hAnsi="Arial" w:cs="Arial"/>
          <w:sz w:val="22"/>
          <w:szCs w:val="22"/>
          <w:lang w:val="de-DE"/>
        </w:rPr>
        <w:t xml:space="preserve">House-Veranstaltungen des Drehmaschinenherstellers Citizen Machinery Europe sind in der Branche </w:t>
      </w:r>
      <w:r w:rsidR="00322696">
        <w:rPr>
          <w:rFonts w:ascii="Arial" w:hAnsi="Arial" w:cs="Arial"/>
          <w:sz w:val="22"/>
          <w:szCs w:val="22"/>
          <w:lang w:val="de-DE"/>
        </w:rPr>
        <w:t xml:space="preserve">längst </w:t>
      </w:r>
      <w:r w:rsidRPr="00E12B7A">
        <w:rPr>
          <w:rFonts w:ascii="Arial" w:hAnsi="Arial" w:cs="Arial"/>
          <w:sz w:val="22"/>
          <w:szCs w:val="22"/>
          <w:lang w:val="de-DE"/>
        </w:rPr>
        <w:t>kein Geheimtipp mehr</w:t>
      </w:r>
      <w:r w:rsidR="00BE5AFC">
        <w:rPr>
          <w:rFonts w:ascii="Arial" w:hAnsi="Arial" w:cs="Arial"/>
          <w:sz w:val="22"/>
          <w:szCs w:val="22"/>
          <w:lang w:val="de-DE"/>
        </w:rPr>
        <w:t>, sondern geschätzter Bestandteil im Terminkalender von vielen Branchenexperten</w:t>
      </w:r>
      <w:r w:rsidRPr="00E12B7A">
        <w:rPr>
          <w:rFonts w:ascii="Arial" w:hAnsi="Arial" w:cs="Arial"/>
          <w:sz w:val="22"/>
          <w:szCs w:val="22"/>
          <w:lang w:val="de-DE"/>
        </w:rPr>
        <w:t>: Nicht nur wegen des attraktiven Rahmenprogramms wegen, sondern das stete „Feuerwerk an Innov</w:t>
      </w:r>
      <w:r w:rsidR="008724E3" w:rsidRPr="00E12B7A">
        <w:rPr>
          <w:rFonts w:ascii="Arial" w:hAnsi="Arial" w:cs="Arial"/>
          <w:sz w:val="22"/>
          <w:szCs w:val="22"/>
          <w:lang w:val="de-DE"/>
        </w:rPr>
        <w:t>a</w:t>
      </w:r>
      <w:r w:rsidRPr="00E12B7A">
        <w:rPr>
          <w:rFonts w:ascii="Arial" w:hAnsi="Arial" w:cs="Arial"/>
          <w:sz w:val="22"/>
          <w:szCs w:val="22"/>
          <w:lang w:val="de-DE"/>
        </w:rPr>
        <w:t xml:space="preserve">tionen“, die </w:t>
      </w:r>
      <w:r w:rsidR="00BB1F4A" w:rsidRPr="00E12B7A">
        <w:rPr>
          <w:rFonts w:ascii="Arial" w:hAnsi="Arial" w:cs="Arial"/>
          <w:sz w:val="22"/>
          <w:szCs w:val="22"/>
          <w:lang w:val="de-DE"/>
        </w:rPr>
        <w:t xml:space="preserve">zeigen, dass </w:t>
      </w:r>
      <w:proofErr w:type="spellStart"/>
      <w:r w:rsidR="00BB1F4A" w:rsidRPr="00E12B7A">
        <w:rPr>
          <w:rFonts w:ascii="Arial" w:hAnsi="Arial" w:cs="Arial"/>
          <w:sz w:val="22"/>
          <w:szCs w:val="22"/>
          <w:lang w:val="de-DE"/>
        </w:rPr>
        <w:t>Citizien</w:t>
      </w:r>
      <w:proofErr w:type="spellEnd"/>
      <w:r w:rsidR="00BB1F4A" w:rsidRPr="00E12B7A">
        <w:rPr>
          <w:rFonts w:ascii="Arial" w:hAnsi="Arial" w:cs="Arial"/>
          <w:sz w:val="22"/>
          <w:szCs w:val="22"/>
          <w:lang w:val="de-DE"/>
        </w:rPr>
        <w:t xml:space="preserve"> als Pionier und </w:t>
      </w:r>
      <w:r w:rsidR="00FE0B03" w:rsidRPr="00E12B7A">
        <w:rPr>
          <w:rFonts w:ascii="Arial" w:hAnsi="Arial" w:cs="Arial"/>
          <w:sz w:val="22"/>
          <w:szCs w:val="22"/>
          <w:lang w:val="de-DE"/>
        </w:rPr>
        <w:t>T</w:t>
      </w:r>
      <w:r w:rsidR="00BB1F4A" w:rsidRPr="00E12B7A">
        <w:rPr>
          <w:rFonts w:ascii="Arial" w:hAnsi="Arial" w:cs="Arial"/>
          <w:sz w:val="22"/>
          <w:szCs w:val="22"/>
          <w:lang w:val="de-DE"/>
        </w:rPr>
        <w:t>rendsetter stets Wege und Lösungen aufzeigt, die Teilefertigung, produktiver</w:t>
      </w:r>
      <w:r w:rsidR="00FE0B03" w:rsidRPr="00E12B7A">
        <w:rPr>
          <w:rFonts w:ascii="Arial" w:hAnsi="Arial" w:cs="Arial"/>
          <w:sz w:val="22"/>
          <w:szCs w:val="22"/>
          <w:lang w:val="de-DE"/>
        </w:rPr>
        <w:t xml:space="preserve">, qualitativ hochwertiger </w:t>
      </w:r>
      <w:r w:rsidR="00BB1F4A" w:rsidRPr="00E12B7A">
        <w:rPr>
          <w:rFonts w:ascii="Arial" w:hAnsi="Arial" w:cs="Arial"/>
          <w:sz w:val="22"/>
          <w:szCs w:val="22"/>
          <w:lang w:val="de-DE"/>
        </w:rPr>
        <w:t xml:space="preserve">und nachhaltiger zu gestalten. </w:t>
      </w:r>
    </w:p>
    <w:p w14:paraId="5C846F7F" w14:textId="59F6C901" w:rsidR="001D3DB2" w:rsidRPr="00E12B7A" w:rsidRDefault="001D3DB2" w:rsidP="00A95BFD">
      <w:pPr>
        <w:ind w:left="-567"/>
        <w:rPr>
          <w:rFonts w:ascii="Arial" w:hAnsi="Arial" w:cs="Arial"/>
          <w:sz w:val="22"/>
          <w:szCs w:val="22"/>
          <w:lang w:val="de-DE"/>
        </w:rPr>
      </w:pPr>
    </w:p>
    <w:p w14:paraId="1E59F766" w14:textId="7523E549" w:rsidR="001D3DB2" w:rsidRPr="00E12B7A" w:rsidRDefault="001D3DB2" w:rsidP="00A95BFD">
      <w:pPr>
        <w:ind w:left="-567"/>
        <w:rPr>
          <w:rFonts w:ascii="Arial" w:hAnsi="Arial" w:cs="Arial"/>
          <w:sz w:val="22"/>
          <w:szCs w:val="22"/>
          <w:lang w:val="de-DE"/>
        </w:rPr>
      </w:pPr>
      <w:r w:rsidRPr="00E12B7A">
        <w:rPr>
          <w:rFonts w:ascii="Arial" w:hAnsi="Arial" w:cs="Arial"/>
          <w:noProof/>
          <w:sz w:val="22"/>
          <w:szCs w:val="22"/>
          <w:lang w:val="de-DE"/>
        </w:rPr>
        <w:drawing>
          <wp:anchor distT="0" distB="0" distL="114300" distR="114300" simplePos="0" relativeHeight="251658241" behindDoc="0" locked="0" layoutInCell="1" allowOverlap="1" wp14:anchorId="2BF81B0D" wp14:editId="0EA1E73C">
            <wp:simplePos x="0" y="0"/>
            <wp:positionH relativeFrom="column">
              <wp:posOffset>2825115</wp:posOffset>
            </wp:positionH>
            <wp:positionV relativeFrom="paragraph">
              <wp:posOffset>11430</wp:posOffset>
            </wp:positionV>
            <wp:extent cx="2354868" cy="2133389"/>
            <wp:effectExtent l="0" t="0" r="7620" b="63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6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4868" cy="2133389"/>
                    </a:xfrm>
                    <a:prstGeom prst="rect">
                      <a:avLst/>
                    </a:prstGeom>
                  </pic:spPr>
                </pic:pic>
              </a:graphicData>
            </a:graphic>
            <wp14:sizeRelH relativeFrom="page">
              <wp14:pctWidth>0</wp14:pctWidth>
            </wp14:sizeRelH>
            <wp14:sizeRelV relativeFrom="page">
              <wp14:pctHeight>0</wp14:pctHeight>
            </wp14:sizeRelV>
          </wp:anchor>
        </w:drawing>
      </w:r>
      <w:r w:rsidRPr="00E12B7A">
        <w:rPr>
          <w:rFonts w:ascii="Arial" w:hAnsi="Arial" w:cs="Arial"/>
          <w:noProof/>
          <w:lang w:val="de-DE"/>
        </w:rPr>
        <w:drawing>
          <wp:inline distT="0" distB="0" distL="0" distR="0" wp14:anchorId="27BF8AE7" wp14:editId="7558B825">
            <wp:extent cx="2856724" cy="2142066"/>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7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3937" cy="2154973"/>
                    </a:xfrm>
                    <a:prstGeom prst="rect">
                      <a:avLst/>
                    </a:prstGeom>
                  </pic:spPr>
                </pic:pic>
              </a:graphicData>
            </a:graphic>
          </wp:inline>
        </w:drawing>
      </w:r>
    </w:p>
    <w:p w14:paraId="7D2027F0" w14:textId="55A91D4B" w:rsidR="00090594" w:rsidRPr="00E12B7A" w:rsidRDefault="00090594" w:rsidP="00A95BFD">
      <w:pPr>
        <w:ind w:left="-567"/>
        <w:rPr>
          <w:rFonts w:ascii="Arial" w:hAnsi="Arial" w:cs="Arial"/>
          <w:sz w:val="22"/>
          <w:szCs w:val="22"/>
          <w:lang w:val="de-DE"/>
        </w:rPr>
      </w:pPr>
    </w:p>
    <w:p w14:paraId="53D5B0DE" w14:textId="3C5E0204" w:rsidR="00090594" w:rsidRPr="00E12B7A" w:rsidRDefault="00090594" w:rsidP="00A95BFD">
      <w:pPr>
        <w:ind w:left="-567"/>
        <w:rPr>
          <w:rFonts w:ascii="Arial" w:hAnsi="Arial" w:cs="Arial"/>
          <w:sz w:val="22"/>
          <w:szCs w:val="22"/>
          <w:lang w:val="de-DE"/>
        </w:rPr>
      </w:pPr>
      <w:r w:rsidRPr="00E12B7A">
        <w:rPr>
          <w:rFonts w:ascii="Arial" w:hAnsi="Arial" w:cs="Arial"/>
          <w:noProof/>
          <w:sz w:val="22"/>
          <w:szCs w:val="22"/>
          <w:lang w:val="de-DE"/>
        </w:rPr>
        <w:drawing>
          <wp:anchor distT="0" distB="0" distL="114300" distR="114300" simplePos="0" relativeHeight="251658243" behindDoc="0" locked="0" layoutInCell="1" allowOverlap="1" wp14:anchorId="2C28C751" wp14:editId="1F6AD4DA">
            <wp:simplePos x="0" y="0"/>
            <wp:positionH relativeFrom="column">
              <wp:posOffset>2512273</wp:posOffset>
            </wp:positionH>
            <wp:positionV relativeFrom="paragraph">
              <wp:posOffset>20743</wp:posOffset>
            </wp:positionV>
            <wp:extent cx="2667846" cy="1748521"/>
            <wp:effectExtent l="0" t="0" r="0" b="444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0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0957" cy="1757114"/>
                    </a:xfrm>
                    <a:prstGeom prst="rect">
                      <a:avLst/>
                    </a:prstGeom>
                  </pic:spPr>
                </pic:pic>
              </a:graphicData>
            </a:graphic>
            <wp14:sizeRelH relativeFrom="page">
              <wp14:pctWidth>0</wp14:pctWidth>
            </wp14:sizeRelH>
            <wp14:sizeRelV relativeFrom="page">
              <wp14:pctHeight>0</wp14:pctHeight>
            </wp14:sizeRelV>
          </wp:anchor>
        </w:drawing>
      </w:r>
      <w:r w:rsidRPr="00E12B7A">
        <w:rPr>
          <w:rFonts w:ascii="Arial" w:hAnsi="Arial" w:cs="Arial"/>
          <w:noProof/>
          <w:sz w:val="22"/>
          <w:szCs w:val="22"/>
          <w:lang w:val="de-DE"/>
        </w:rPr>
        <w:drawing>
          <wp:inline distT="0" distB="0" distL="0" distR="0" wp14:anchorId="3B52B973" wp14:editId="6855D43F">
            <wp:extent cx="2455333" cy="1841500"/>
            <wp:effectExtent l="0" t="0" r="254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0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2117" cy="1861588"/>
                    </a:xfrm>
                    <a:prstGeom prst="rect">
                      <a:avLst/>
                    </a:prstGeom>
                  </pic:spPr>
                </pic:pic>
              </a:graphicData>
            </a:graphic>
          </wp:inline>
        </w:drawing>
      </w:r>
    </w:p>
    <w:p w14:paraId="1572FAE4" w14:textId="77777777" w:rsidR="00A95BFD" w:rsidRDefault="00A95BFD" w:rsidP="00A95BFD">
      <w:pPr>
        <w:ind w:left="-567"/>
        <w:rPr>
          <w:rFonts w:ascii="Arial" w:hAnsi="Arial" w:cs="Arial"/>
          <w:b/>
          <w:i/>
          <w:sz w:val="22"/>
          <w:szCs w:val="22"/>
          <w:lang w:val="de-DE"/>
        </w:rPr>
      </w:pPr>
    </w:p>
    <w:p w14:paraId="29EDFF89" w14:textId="77777777" w:rsidR="003400A1" w:rsidRPr="003400A1" w:rsidRDefault="00BB305E" w:rsidP="003400A1">
      <w:pPr>
        <w:ind w:left="-567"/>
        <w:rPr>
          <w:rFonts w:ascii="Arial" w:hAnsi="Arial" w:cs="Arial"/>
          <w:b/>
          <w:i/>
          <w:sz w:val="22"/>
          <w:szCs w:val="22"/>
          <w:lang w:val="de-DE"/>
        </w:rPr>
      </w:pPr>
      <w:r w:rsidRPr="003400A1">
        <w:rPr>
          <w:rFonts w:ascii="Arial" w:hAnsi="Arial" w:cs="Arial"/>
          <w:b/>
          <w:i/>
          <w:sz w:val="22"/>
          <w:szCs w:val="22"/>
          <w:lang w:val="de-DE"/>
        </w:rPr>
        <w:t>Großer Andrang herrschte beim diesjährigen Open House im Citizen Technologiezentrum Ost in Radebeul.</w:t>
      </w:r>
      <w:r w:rsidR="003400A1" w:rsidRPr="003400A1">
        <w:rPr>
          <w:rFonts w:ascii="Arial" w:hAnsi="Arial" w:cs="Arial"/>
          <w:b/>
          <w:i/>
          <w:sz w:val="22"/>
          <w:szCs w:val="22"/>
          <w:lang w:val="de-DE"/>
        </w:rPr>
        <w:t xml:space="preserve"> </w:t>
      </w:r>
    </w:p>
    <w:p w14:paraId="0099246E" w14:textId="33E6A5E5" w:rsidR="001D3DB2" w:rsidRPr="001609C7" w:rsidRDefault="00BB1F4A" w:rsidP="003400A1">
      <w:pPr>
        <w:ind w:left="-567"/>
        <w:rPr>
          <w:rFonts w:ascii="Arial" w:hAnsi="Arial" w:cs="Arial"/>
          <w:sz w:val="22"/>
          <w:szCs w:val="22"/>
          <w:lang w:val="de-DE"/>
        </w:rPr>
      </w:pPr>
      <w:r w:rsidRPr="003400A1">
        <w:rPr>
          <w:rFonts w:ascii="Arial" w:hAnsi="Arial" w:cs="Arial"/>
          <w:sz w:val="22"/>
          <w:szCs w:val="22"/>
          <w:lang w:val="de-DE"/>
        </w:rPr>
        <w:lastRenderedPageBreak/>
        <w:t xml:space="preserve">„Das Technologiezentrum Ost wurde 2021 eröffnet, und dieses Open House ist </w:t>
      </w:r>
      <w:r w:rsidR="008724E3" w:rsidRPr="003400A1">
        <w:rPr>
          <w:rFonts w:ascii="Arial" w:hAnsi="Arial" w:cs="Arial"/>
          <w:sz w:val="22"/>
          <w:szCs w:val="22"/>
          <w:lang w:val="de-DE"/>
        </w:rPr>
        <w:t xml:space="preserve">hier </w:t>
      </w:r>
      <w:r w:rsidRPr="003400A1">
        <w:rPr>
          <w:rFonts w:ascii="Arial" w:hAnsi="Arial" w:cs="Arial"/>
          <w:sz w:val="22"/>
          <w:szCs w:val="22"/>
          <w:lang w:val="de-DE"/>
        </w:rPr>
        <w:t>die dritte Veranstaltung seitdem“, so Ralf Schröder, Niederlassungsleiter des Citizen Standorts Radebeul.</w:t>
      </w:r>
      <w:r w:rsidR="00565738" w:rsidRPr="003400A1">
        <w:rPr>
          <w:rFonts w:ascii="Arial" w:hAnsi="Arial" w:cs="Arial"/>
          <w:sz w:val="22"/>
          <w:szCs w:val="22"/>
          <w:lang w:val="de-DE"/>
        </w:rPr>
        <w:t xml:space="preserve"> </w:t>
      </w:r>
      <w:r w:rsidRPr="001609C7">
        <w:rPr>
          <w:rFonts w:ascii="Arial" w:hAnsi="Arial" w:cs="Arial"/>
          <w:sz w:val="22"/>
          <w:szCs w:val="22"/>
          <w:lang w:val="de-DE"/>
        </w:rPr>
        <w:t>Von hier aus betreut er mit seinem Team die gesamten neuen Bundesländer</w:t>
      </w:r>
      <w:r w:rsidR="006A056D" w:rsidRPr="001609C7">
        <w:rPr>
          <w:rFonts w:ascii="Arial" w:hAnsi="Arial" w:cs="Arial"/>
          <w:sz w:val="22"/>
          <w:szCs w:val="22"/>
          <w:lang w:val="de-DE"/>
        </w:rPr>
        <w:t>;</w:t>
      </w:r>
      <w:r w:rsidRPr="001609C7">
        <w:rPr>
          <w:rFonts w:ascii="Arial" w:hAnsi="Arial" w:cs="Arial"/>
          <w:sz w:val="22"/>
          <w:szCs w:val="22"/>
          <w:lang w:val="de-DE"/>
        </w:rPr>
        <w:t xml:space="preserve"> heißt u. a. Vertriebssteuerung</w:t>
      </w:r>
      <w:r w:rsidR="00FE0B03" w:rsidRPr="001609C7">
        <w:rPr>
          <w:rFonts w:ascii="Arial" w:hAnsi="Arial" w:cs="Arial"/>
          <w:sz w:val="22"/>
          <w:szCs w:val="22"/>
          <w:lang w:val="de-DE"/>
        </w:rPr>
        <w:t xml:space="preserve">, Reparatur- </w:t>
      </w:r>
      <w:r w:rsidRPr="001609C7">
        <w:rPr>
          <w:rFonts w:ascii="Arial" w:hAnsi="Arial" w:cs="Arial"/>
          <w:sz w:val="22"/>
          <w:szCs w:val="22"/>
          <w:lang w:val="de-DE"/>
        </w:rPr>
        <w:t>und Kundenservice.</w:t>
      </w:r>
      <w:r w:rsidR="00492E52" w:rsidRPr="001609C7">
        <w:rPr>
          <w:rFonts w:ascii="Arial" w:hAnsi="Arial" w:cs="Arial"/>
          <w:sz w:val="22"/>
          <w:szCs w:val="22"/>
          <w:lang w:val="de-DE"/>
        </w:rPr>
        <w:t xml:space="preserve"> „Unser Konzept, neben </w:t>
      </w:r>
      <w:r w:rsidR="00FE0B03" w:rsidRPr="001609C7">
        <w:rPr>
          <w:rFonts w:ascii="Arial" w:hAnsi="Arial" w:cs="Arial"/>
          <w:sz w:val="22"/>
          <w:szCs w:val="22"/>
          <w:lang w:val="de-DE"/>
        </w:rPr>
        <w:t xml:space="preserve">der zweijährlich stattfindenden Messe INTEC in </w:t>
      </w:r>
      <w:r w:rsidR="00492E52" w:rsidRPr="001609C7">
        <w:rPr>
          <w:rFonts w:ascii="Arial" w:hAnsi="Arial" w:cs="Arial"/>
          <w:sz w:val="22"/>
          <w:szCs w:val="22"/>
          <w:lang w:val="de-DE"/>
        </w:rPr>
        <w:t xml:space="preserve">Leipzig ein Open House zu veranstalten, bei dem wir noch näher </w:t>
      </w:r>
      <w:r w:rsidR="00FE0B03" w:rsidRPr="001609C7">
        <w:rPr>
          <w:rFonts w:ascii="Arial" w:hAnsi="Arial" w:cs="Arial"/>
          <w:sz w:val="22"/>
          <w:szCs w:val="22"/>
          <w:lang w:val="de-DE"/>
        </w:rPr>
        <w:t>an den hiesigen</w:t>
      </w:r>
      <w:r w:rsidR="00492E52" w:rsidRPr="001609C7">
        <w:rPr>
          <w:rFonts w:ascii="Arial" w:hAnsi="Arial" w:cs="Arial"/>
          <w:sz w:val="22"/>
          <w:szCs w:val="22"/>
          <w:lang w:val="de-DE"/>
        </w:rPr>
        <w:t xml:space="preserve"> Kunden und den Citizen Vertriebspartnern sind, wird hervorragend angenommen. Dieses Jahr hatten wir so viele Anmeldungen</w:t>
      </w:r>
      <w:r w:rsidR="00FE0B03" w:rsidRPr="001609C7">
        <w:rPr>
          <w:rFonts w:ascii="Arial" w:hAnsi="Arial" w:cs="Arial"/>
          <w:sz w:val="22"/>
          <w:szCs w:val="22"/>
          <w:lang w:val="de-DE"/>
        </w:rPr>
        <w:t xml:space="preserve"> wie nie</w:t>
      </w:r>
      <w:r w:rsidR="00492E52" w:rsidRPr="001609C7">
        <w:rPr>
          <w:rFonts w:ascii="Arial" w:hAnsi="Arial" w:cs="Arial"/>
          <w:sz w:val="22"/>
          <w:szCs w:val="22"/>
          <w:lang w:val="de-DE"/>
        </w:rPr>
        <w:t xml:space="preserve">. </w:t>
      </w:r>
      <w:r w:rsidR="00BB305E" w:rsidRPr="001609C7">
        <w:rPr>
          <w:rFonts w:ascii="Arial" w:hAnsi="Arial" w:cs="Arial"/>
          <w:sz w:val="22"/>
          <w:szCs w:val="22"/>
          <w:lang w:val="de-DE"/>
        </w:rPr>
        <w:t xml:space="preserve">Gleichzeitig </w:t>
      </w:r>
      <w:r w:rsidR="2EBE6E4D" w:rsidRPr="001609C7">
        <w:rPr>
          <w:rFonts w:ascii="Arial" w:hAnsi="Arial" w:cs="Arial"/>
          <w:sz w:val="22"/>
          <w:szCs w:val="22"/>
          <w:lang w:val="de-DE"/>
        </w:rPr>
        <w:t xml:space="preserve">findet </w:t>
      </w:r>
      <w:r w:rsidR="00B46A8A" w:rsidRPr="001609C7">
        <w:rPr>
          <w:rFonts w:ascii="Arial" w:hAnsi="Arial" w:cs="Arial"/>
          <w:sz w:val="22"/>
          <w:szCs w:val="22"/>
          <w:lang w:val="de-DE"/>
        </w:rPr>
        <w:t xml:space="preserve">hier </w:t>
      </w:r>
      <w:r w:rsidR="00BB305E" w:rsidRPr="001609C7">
        <w:rPr>
          <w:rFonts w:ascii="Arial" w:hAnsi="Arial" w:cs="Arial"/>
          <w:sz w:val="22"/>
          <w:szCs w:val="22"/>
          <w:lang w:val="de-DE"/>
        </w:rPr>
        <w:t xml:space="preserve">eine Schulung aller </w:t>
      </w:r>
      <w:r w:rsidR="2EBE6E4D" w:rsidRPr="001609C7">
        <w:rPr>
          <w:rFonts w:ascii="Arial" w:hAnsi="Arial" w:cs="Arial"/>
          <w:sz w:val="22"/>
          <w:szCs w:val="22"/>
          <w:lang w:val="de-DE"/>
        </w:rPr>
        <w:t>europäische</w:t>
      </w:r>
      <w:r w:rsidR="00B46A8A" w:rsidRPr="001609C7">
        <w:rPr>
          <w:rFonts w:ascii="Arial" w:hAnsi="Arial" w:cs="Arial"/>
          <w:sz w:val="22"/>
          <w:szCs w:val="22"/>
          <w:lang w:val="de-DE"/>
        </w:rPr>
        <w:t>n</w:t>
      </w:r>
      <w:r w:rsidR="00BB305E" w:rsidRPr="001609C7">
        <w:rPr>
          <w:rFonts w:ascii="Arial" w:hAnsi="Arial" w:cs="Arial"/>
          <w:sz w:val="22"/>
          <w:szCs w:val="22"/>
          <w:lang w:val="de-DE"/>
        </w:rPr>
        <w:t xml:space="preserve"> Citizen Händler und Vertriebspartner statt. </w:t>
      </w:r>
      <w:r w:rsidR="00492E52" w:rsidRPr="001609C7">
        <w:rPr>
          <w:rFonts w:ascii="Arial" w:hAnsi="Arial" w:cs="Arial"/>
          <w:sz w:val="22"/>
          <w:szCs w:val="22"/>
          <w:lang w:val="de-DE"/>
        </w:rPr>
        <w:t xml:space="preserve">Neben </w:t>
      </w:r>
      <w:proofErr w:type="spellStart"/>
      <w:r w:rsidR="008724E3" w:rsidRPr="001609C7">
        <w:rPr>
          <w:rFonts w:ascii="Arial" w:hAnsi="Arial" w:cs="Arial"/>
          <w:sz w:val="22"/>
          <w:szCs w:val="22"/>
          <w:lang w:val="de-DE"/>
        </w:rPr>
        <w:t>Cincom</w:t>
      </w:r>
      <w:proofErr w:type="spellEnd"/>
      <w:r w:rsidR="008724E3" w:rsidRPr="001609C7">
        <w:rPr>
          <w:rFonts w:ascii="Arial" w:hAnsi="Arial" w:cs="Arial"/>
          <w:sz w:val="22"/>
          <w:szCs w:val="22"/>
          <w:lang w:val="de-DE"/>
        </w:rPr>
        <w:t xml:space="preserve"> Langdreh- und </w:t>
      </w:r>
      <w:proofErr w:type="spellStart"/>
      <w:r w:rsidR="008724E3" w:rsidRPr="001609C7">
        <w:rPr>
          <w:rFonts w:ascii="Arial" w:hAnsi="Arial" w:cs="Arial"/>
          <w:sz w:val="22"/>
          <w:szCs w:val="22"/>
          <w:lang w:val="de-DE"/>
        </w:rPr>
        <w:t>Miyano</w:t>
      </w:r>
      <w:proofErr w:type="spellEnd"/>
      <w:r w:rsidR="008724E3" w:rsidRPr="001609C7">
        <w:rPr>
          <w:rFonts w:ascii="Arial" w:hAnsi="Arial" w:cs="Arial"/>
          <w:sz w:val="22"/>
          <w:szCs w:val="22"/>
          <w:lang w:val="de-DE"/>
        </w:rPr>
        <w:t xml:space="preserve"> Kurzdrehautomaten, darunter die </w:t>
      </w:r>
      <w:r w:rsidR="002A78C4" w:rsidRPr="002A78C4">
        <w:rPr>
          <w:rFonts w:ascii="Arial" w:hAnsi="Arial" w:cs="Arial"/>
          <w:sz w:val="22"/>
          <w:szCs w:val="22"/>
          <w:lang w:val="de-DE"/>
        </w:rPr>
        <w:t xml:space="preserve">L32-1M12 </w:t>
      </w:r>
      <w:r w:rsidR="002A78C4" w:rsidRPr="001609C7">
        <w:rPr>
          <w:rFonts w:ascii="Arial" w:hAnsi="Arial" w:cs="Arial"/>
          <w:sz w:val="22"/>
          <w:szCs w:val="22"/>
          <w:lang w:val="de-DE"/>
        </w:rPr>
        <w:t>ATC</w:t>
      </w:r>
      <w:r w:rsidR="008724E3" w:rsidRPr="001609C7">
        <w:rPr>
          <w:rFonts w:ascii="Arial" w:hAnsi="Arial" w:cs="Arial"/>
          <w:sz w:val="22"/>
          <w:szCs w:val="22"/>
          <w:lang w:val="de-DE"/>
        </w:rPr>
        <w:t>, L12 VII, D25 VIII, R04 VI, ANX-42SYY mit Automation, BNE-65MYY und GN-3200</w:t>
      </w:r>
      <w:r w:rsidR="00492E52" w:rsidRPr="001609C7">
        <w:rPr>
          <w:rFonts w:ascii="Arial" w:hAnsi="Arial" w:cs="Arial"/>
          <w:sz w:val="22"/>
          <w:szCs w:val="22"/>
          <w:lang w:val="de-DE"/>
        </w:rPr>
        <w:t>, die wir zum Open House präsentieren</w:t>
      </w:r>
      <w:r w:rsidR="008724E3" w:rsidRPr="001609C7">
        <w:rPr>
          <w:rFonts w:ascii="Arial" w:hAnsi="Arial" w:cs="Arial"/>
          <w:sz w:val="22"/>
          <w:szCs w:val="22"/>
          <w:lang w:val="de-DE"/>
        </w:rPr>
        <w:t>,</w:t>
      </w:r>
      <w:r w:rsidR="00492E52" w:rsidRPr="001609C7">
        <w:rPr>
          <w:rFonts w:ascii="Arial" w:hAnsi="Arial" w:cs="Arial"/>
          <w:sz w:val="22"/>
          <w:szCs w:val="22"/>
          <w:lang w:val="de-DE"/>
        </w:rPr>
        <w:t xml:space="preserve"> haben wir es geschafft, </w:t>
      </w:r>
      <w:r w:rsidR="00D6059C">
        <w:rPr>
          <w:rFonts w:ascii="Arial" w:hAnsi="Arial" w:cs="Arial"/>
          <w:sz w:val="22"/>
          <w:szCs w:val="22"/>
          <w:lang w:val="de-DE"/>
        </w:rPr>
        <w:t xml:space="preserve">viele </w:t>
      </w:r>
      <w:r w:rsidR="00492E52" w:rsidRPr="001609C7">
        <w:rPr>
          <w:rFonts w:ascii="Arial" w:hAnsi="Arial" w:cs="Arial"/>
          <w:sz w:val="22"/>
          <w:szCs w:val="22"/>
          <w:lang w:val="de-DE"/>
        </w:rPr>
        <w:t>hochkarätige Technologiezulieferer mit an Bord zu holen</w:t>
      </w:r>
      <w:r w:rsidR="008724E3" w:rsidRPr="001609C7">
        <w:rPr>
          <w:rFonts w:ascii="Arial" w:hAnsi="Arial" w:cs="Arial"/>
          <w:sz w:val="22"/>
          <w:szCs w:val="22"/>
          <w:lang w:val="de-DE"/>
        </w:rPr>
        <w:t>.</w:t>
      </w:r>
      <w:r w:rsidR="003400A1" w:rsidRPr="001609C7">
        <w:rPr>
          <w:rFonts w:ascii="Arial" w:hAnsi="Arial" w:cs="Arial"/>
          <w:sz w:val="22"/>
          <w:szCs w:val="22"/>
          <w:lang w:val="de-DE"/>
        </w:rPr>
        <w:t xml:space="preserve"> </w:t>
      </w:r>
      <w:r w:rsidR="003400A1" w:rsidRPr="003400A1">
        <w:rPr>
          <w:rFonts w:ascii="Arial" w:hAnsi="Arial" w:cs="Arial"/>
          <w:color w:val="000000" w:themeColor="text1"/>
          <w:sz w:val="22"/>
          <w:szCs w:val="22"/>
          <w:lang w:val="de-DE"/>
        </w:rPr>
        <w:t>Dabei ist es he</w:t>
      </w:r>
      <w:r w:rsidR="003400A1">
        <w:rPr>
          <w:rFonts w:ascii="Arial" w:hAnsi="Arial" w:cs="Arial"/>
          <w:color w:val="000000" w:themeColor="text1"/>
          <w:sz w:val="22"/>
          <w:szCs w:val="22"/>
          <w:lang w:val="de-DE"/>
        </w:rPr>
        <w:t xml:space="preserve">utzutage </w:t>
      </w:r>
      <w:r w:rsidR="003400A1" w:rsidRPr="003400A1">
        <w:rPr>
          <w:rFonts w:ascii="Arial" w:hAnsi="Arial" w:cs="Arial"/>
          <w:color w:val="000000" w:themeColor="text1"/>
          <w:sz w:val="22"/>
          <w:szCs w:val="22"/>
          <w:lang w:val="de-DE"/>
        </w:rPr>
        <w:t>die Kunst, verschiedene Technologien zu</w:t>
      </w:r>
      <w:r w:rsidR="003400A1">
        <w:rPr>
          <w:rFonts w:ascii="Arial" w:hAnsi="Arial" w:cs="Arial"/>
          <w:color w:val="000000" w:themeColor="text1"/>
          <w:sz w:val="22"/>
          <w:szCs w:val="22"/>
          <w:lang w:val="de-DE"/>
        </w:rPr>
        <w:t xml:space="preserve"> </w:t>
      </w:r>
      <w:r w:rsidR="003400A1" w:rsidRPr="003400A1">
        <w:rPr>
          <w:rFonts w:ascii="Arial" w:hAnsi="Arial" w:cs="Arial"/>
          <w:color w:val="000000" w:themeColor="text1"/>
          <w:sz w:val="22"/>
          <w:szCs w:val="22"/>
          <w:lang w:val="de-DE"/>
        </w:rPr>
        <w:t xml:space="preserve">vereinen – dies demonstrieren wir hier beim Open House. </w:t>
      </w:r>
      <w:r w:rsidR="008724E3" w:rsidRPr="001609C7">
        <w:rPr>
          <w:rFonts w:ascii="Arial" w:hAnsi="Arial" w:cs="Arial"/>
          <w:sz w:val="22"/>
          <w:szCs w:val="22"/>
          <w:lang w:val="de-DE"/>
        </w:rPr>
        <w:t xml:space="preserve">So können wir </w:t>
      </w:r>
      <w:r w:rsidR="00492E52" w:rsidRPr="001609C7">
        <w:rPr>
          <w:rFonts w:ascii="Arial" w:hAnsi="Arial" w:cs="Arial"/>
          <w:sz w:val="22"/>
          <w:szCs w:val="22"/>
          <w:lang w:val="de-DE"/>
        </w:rPr>
        <w:t xml:space="preserve">von CAM über die Schneide und Robotik bis zum Messen alles zeigen. Manche lüften sogar ihren Mantel für Weltneuheiten, die erst zur AMB </w:t>
      </w:r>
      <w:r w:rsidR="7DDC2062" w:rsidRPr="001609C7">
        <w:rPr>
          <w:rFonts w:ascii="Arial" w:hAnsi="Arial" w:cs="Arial"/>
          <w:sz w:val="22"/>
          <w:szCs w:val="22"/>
          <w:lang w:val="de-DE"/>
        </w:rPr>
        <w:t>offiziell</w:t>
      </w:r>
      <w:r w:rsidR="001D3DB2" w:rsidRPr="001609C7">
        <w:rPr>
          <w:rFonts w:ascii="Arial" w:hAnsi="Arial" w:cs="Arial"/>
          <w:sz w:val="22"/>
          <w:szCs w:val="22"/>
          <w:lang w:val="de-DE"/>
        </w:rPr>
        <w:t xml:space="preserve"> </w:t>
      </w:r>
      <w:r w:rsidR="00492E52" w:rsidRPr="001609C7">
        <w:rPr>
          <w:rFonts w:ascii="Arial" w:hAnsi="Arial" w:cs="Arial"/>
          <w:sz w:val="22"/>
          <w:szCs w:val="22"/>
          <w:lang w:val="de-DE"/>
        </w:rPr>
        <w:t>gezeigt werden.</w:t>
      </w:r>
      <w:r w:rsidR="00FE0B03" w:rsidRPr="001609C7">
        <w:rPr>
          <w:rFonts w:ascii="Arial" w:hAnsi="Arial" w:cs="Arial"/>
          <w:sz w:val="22"/>
          <w:szCs w:val="22"/>
          <w:lang w:val="de-DE"/>
        </w:rPr>
        <w:t>“</w:t>
      </w:r>
    </w:p>
    <w:p w14:paraId="1CEEADBA" w14:textId="77777777" w:rsidR="003400A1" w:rsidRPr="00E12B7A" w:rsidRDefault="003400A1" w:rsidP="003400A1">
      <w:pPr>
        <w:ind w:left="-567"/>
        <w:rPr>
          <w:rFonts w:ascii="Arial" w:hAnsi="Arial" w:cs="Arial"/>
          <w:b/>
          <w:sz w:val="22"/>
          <w:szCs w:val="22"/>
          <w:lang w:val="de-DE"/>
        </w:rPr>
      </w:pPr>
    </w:p>
    <w:p w14:paraId="485B41F9" w14:textId="556E394D" w:rsidR="007D128A" w:rsidRPr="00E12B7A" w:rsidRDefault="007D128A" w:rsidP="00A95BFD">
      <w:pPr>
        <w:shd w:val="clear" w:color="auto" w:fill="FFFFFF"/>
        <w:ind w:left="-567"/>
        <w:rPr>
          <w:rFonts w:ascii="Arial" w:hAnsi="Arial" w:cs="Arial"/>
          <w:b/>
          <w:sz w:val="22"/>
          <w:szCs w:val="22"/>
          <w:lang w:val="de-DE"/>
        </w:rPr>
      </w:pPr>
      <w:r w:rsidRPr="00E12B7A">
        <w:rPr>
          <w:rFonts w:ascii="Arial" w:hAnsi="Arial" w:cs="Arial"/>
          <w:b/>
          <w:sz w:val="22"/>
          <w:szCs w:val="22"/>
          <w:lang w:val="de-DE"/>
        </w:rPr>
        <w:t>Beschleunigtes Kühlmittel macht Drehmaschinenoperationen smarter</w:t>
      </w:r>
    </w:p>
    <w:p w14:paraId="1EA2BF1B" w14:textId="502202E5" w:rsidR="007D128A" w:rsidRPr="00E12B7A" w:rsidRDefault="00A7722F" w:rsidP="00A95BFD">
      <w:pPr>
        <w:shd w:val="clear" w:color="auto" w:fill="FFFFFF" w:themeFill="background1"/>
        <w:ind w:left="-567"/>
        <w:rPr>
          <w:rFonts w:ascii="Arial" w:hAnsi="Arial" w:cs="Arial"/>
          <w:sz w:val="22"/>
          <w:szCs w:val="22"/>
          <w:lang w:val="de-DE"/>
        </w:rPr>
      </w:pPr>
      <w:r w:rsidRPr="00E12B7A">
        <w:rPr>
          <w:rFonts w:ascii="Arial" w:hAnsi="Arial" w:cs="Arial"/>
          <w:sz w:val="22"/>
          <w:szCs w:val="22"/>
          <w:lang w:val="de-DE"/>
        </w:rPr>
        <w:t>Ein Beispiel ist Smart Jet</w:t>
      </w:r>
      <w:r w:rsidR="007D128A" w:rsidRPr="00E12B7A">
        <w:rPr>
          <w:rFonts w:ascii="Arial" w:hAnsi="Arial" w:cs="Arial"/>
          <w:sz w:val="22"/>
          <w:szCs w:val="22"/>
          <w:lang w:val="de-DE"/>
        </w:rPr>
        <w:t xml:space="preserve"> von </w:t>
      </w:r>
      <w:proofErr w:type="spellStart"/>
      <w:r w:rsidR="007D128A" w:rsidRPr="00E12B7A">
        <w:rPr>
          <w:rFonts w:ascii="Arial" w:hAnsi="Arial" w:cs="Arial"/>
          <w:sz w:val="22"/>
          <w:szCs w:val="22"/>
          <w:lang w:val="de-DE"/>
        </w:rPr>
        <w:t>Smartec</w:t>
      </w:r>
      <w:proofErr w:type="spellEnd"/>
      <w:r w:rsidR="007D128A" w:rsidRPr="00E12B7A">
        <w:rPr>
          <w:rFonts w:ascii="Arial" w:hAnsi="Arial" w:cs="Arial"/>
          <w:sz w:val="22"/>
          <w:szCs w:val="22"/>
          <w:lang w:val="de-DE"/>
        </w:rPr>
        <w:t>-</w:t>
      </w:r>
      <w:r w:rsidR="007D128A" w:rsidRPr="00BB305E">
        <w:rPr>
          <w:rFonts w:ascii="Arial" w:hAnsi="Arial" w:cs="Arial"/>
          <w:sz w:val="22"/>
          <w:szCs w:val="22"/>
          <w:lang w:val="de-DE"/>
        </w:rPr>
        <w:t>tools</w:t>
      </w:r>
      <w:r w:rsidR="00826384" w:rsidRPr="00BB305E">
        <w:rPr>
          <w:rFonts w:ascii="Arial" w:hAnsi="Arial" w:cs="Arial"/>
          <w:sz w:val="22"/>
          <w:szCs w:val="22"/>
          <w:lang w:val="de-DE"/>
        </w:rPr>
        <w:t xml:space="preserve"> </w:t>
      </w:r>
      <w:r w:rsidR="008724E3" w:rsidRPr="00BB305E">
        <w:rPr>
          <w:rFonts w:ascii="Arial" w:hAnsi="Arial" w:cs="Arial"/>
          <w:sz w:val="22"/>
          <w:szCs w:val="22"/>
          <w:lang w:val="de-DE"/>
        </w:rPr>
        <w:t>(Israel)</w:t>
      </w:r>
      <w:r w:rsidR="004F3D4C" w:rsidRPr="00E12B7A">
        <w:rPr>
          <w:rFonts w:ascii="Arial" w:hAnsi="Arial" w:cs="Arial"/>
          <w:sz w:val="22"/>
          <w:szCs w:val="22"/>
          <w:lang w:val="de-DE"/>
        </w:rPr>
        <w:t xml:space="preserve"> – </w:t>
      </w:r>
      <w:r w:rsidRPr="00E12B7A">
        <w:rPr>
          <w:rFonts w:ascii="Arial" w:hAnsi="Arial" w:cs="Arial"/>
          <w:sz w:val="22"/>
          <w:szCs w:val="22"/>
          <w:lang w:val="de-DE"/>
        </w:rPr>
        <w:t>eine leistungsstarke, deutlich preisgünstigere Alternative zu Hochdruckpumpen in Bearbeitun</w:t>
      </w:r>
      <w:r w:rsidR="007D128A" w:rsidRPr="00E12B7A">
        <w:rPr>
          <w:rFonts w:ascii="Arial" w:hAnsi="Arial" w:cs="Arial"/>
          <w:sz w:val="22"/>
          <w:szCs w:val="22"/>
          <w:lang w:val="de-DE"/>
        </w:rPr>
        <w:t>g</w:t>
      </w:r>
      <w:r w:rsidRPr="00E12B7A">
        <w:rPr>
          <w:rFonts w:ascii="Arial" w:hAnsi="Arial" w:cs="Arial"/>
          <w:sz w:val="22"/>
          <w:szCs w:val="22"/>
          <w:lang w:val="de-DE"/>
        </w:rPr>
        <w:t xml:space="preserve">smaschinen. CEO </w:t>
      </w:r>
      <w:r w:rsidR="00826384" w:rsidRPr="00E12B7A">
        <w:rPr>
          <w:rFonts w:ascii="Arial" w:hAnsi="Arial" w:cs="Arial"/>
          <w:sz w:val="22"/>
          <w:szCs w:val="22"/>
          <w:lang w:val="de-DE"/>
        </w:rPr>
        <w:t>Teddy</w:t>
      </w:r>
      <w:r w:rsidRPr="00E12B7A">
        <w:rPr>
          <w:rFonts w:ascii="Arial" w:hAnsi="Arial" w:cs="Arial"/>
          <w:sz w:val="22"/>
          <w:szCs w:val="22"/>
          <w:lang w:val="de-DE"/>
        </w:rPr>
        <w:t xml:space="preserve"> </w:t>
      </w:r>
      <w:proofErr w:type="spellStart"/>
      <w:r w:rsidRPr="00E12B7A">
        <w:rPr>
          <w:rFonts w:ascii="Arial" w:hAnsi="Arial" w:cs="Arial"/>
          <w:sz w:val="22"/>
          <w:szCs w:val="22"/>
          <w:lang w:val="de-DE"/>
        </w:rPr>
        <w:t>Jaffe</w:t>
      </w:r>
      <w:proofErr w:type="spellEnd"/>
      <w:r w:rsidRPr="00E12B7A">
        <w:rPr>
          <w:rFonts w:ascii="Arial" w:hAnsi="Arial" w:cs="Arial"/>
          <w:sz w:val="22"/>
          <w:szCs w:val="22"/>
          <w:lang w:val="de-DE"/>
        </w:rPr>
        <w:t xml:space="preserve"> demonstrierte das System </w:t>
      </w:r>
      <w:r w:rsidR="007D128A" w:rsidRPr="00E12B7A">
        <w:rPr>
          <w:rFonts w:ascii="Arial" w:hAnsi="Arial" w:cs="Arial"/>
          <w:sz w:val="22"/>
          <w:szCs w:val="22"/>
          <w:lang w:val="de-DE"/>
        </w:rPr>
        <w:t xml:space="preserve">auf einer </w:t>
      </w:r>
      <w:proofErr w:type="spellStart"/>
      <w:r w:rsidR="007D128A" w:rsidRPr="00E12B7A">
        <w:rPr>
          <w:rFonts w:ascii="Arial" w:hAnsi="Arial" w:cs="Arial"/>
          <w:sz w:val="22"/>
          <w:szCs w:val="22"/>
          <w:lang w:val="de-DE"/>
        </w:rPr>
        <w:t>Cincom</w:t>
      </w:r>
      <w:proofErr w:type="spellEnd"/>
      <w:r w:rsidR="007D128A" w:rsidRPr="00E12B7A">
        <w:rPr>
          <w:rFonts w:ascii="Arial" w:hAnsi="Arial" w:cs="Arial"/>
          <w:sz w:val="22"/>
          <w:szCs w:val="22"/>
          <w:lang w:val="de-DE"/>
        </w:rPr>
        <w:t xml:space="preserve"> L</w:t>
      </w:r>
      <w:r w:rsidR="001D3DB2" w:rsidRPr="00E12B7A">
        <w:rPr>
          <w:rFonts w:ascii="Arial" w:hAnsi="Arial" w:cs="Arial"/>
          <w:sz w:val="22"/>
          <w:szCs w:val="22"/>
          <w:lang w:val="de-DE"/>
        </w:rPr>
        <w:t>12</w:t>
      </w:r>
      <w:r w:rsidR="007D128A" w:rsidRPr="00E12B7A">
        <w:rPr>
          <w:rFonts w:ascii="Arial" w:hAnsi="Arial" w:cs="Arial"/>
          <w:sz w:val="22"/>
          <w:szCs w:val="22"/>
          <w:lang w:val="de-DE"/>
        </w:rPr>
        <w:t xml:space="preserve"> VII, die zur </w:t>
      </w:r>
      <w:r w:rsidR="007D128A" w:rsidRPr="00E12B7A">
        <w:rPr>
          <w:rFonts w:ascii="Arial" w:hAnsi="Arial" w:cs="Arial"/>
          <w:color w:val="2D2D2C"/>
          <w:sz w:val="22"/>
          <w:szCs w:val="22"/>
          <w:lang w:val="de-DE"/>
        </w:rPr>
        <w:t>Bearbeitung von Werkstücken mit kleinem Durchmesser – mit oder ohne Führungsbuchse und hochtouriger Spindel mit 15.000 U/min – prädestiniert ist. „</w:t>
      </w:r>
      <w:r w:rsidR="007D128A" w:rsidRPr="00E12B7A">
        <w:rPr>
          <w:rFonts w:ascii="Arial" w:hAnsi="Arial" w:cs="Arial"/>
          <w:sz w:val="22"/>
          <w:szCs w:val="22"/>
          <w:lang w:val="de-DE"/>
        </w:rPr>
        <w:t>Die meisten Maschinen kommen mit einer On-Board-</w:t>
      </w:r>
      <w:proofErr w:type="spellStart"/>
      <w:r w:rsidR="007D128A" w:rsidRPr="00E12B7A">
        <w:rPr>
          <w:rFonts w:ascii="Arial" w:hAnsi="Arial" w:cs="Arial"/>
          <w:sz w:val="22"/>
          <w:szCs w:val="22"/>
          <w:lang w:val="de-DE"/>
        </w:rPr>
        <w:t>Pressure</w:t>
      </w:r>
      <w:proofErr w:type="spellEnd"/>
      <w:r w:rsidR="007D128A" w:rsidRPr="00E12B7A">
        <w:rPr>
          <w:rFonts w:ascii="Arial" w:hAnsi="Arial" w:cs="Arial"/>
          <w:sz w:val="22"/>
          <w:szCs w:val="22"/>
          <w:lang w:val="de-DE"/>
        </w:rPr>
        <w:t xml:space="preserve"> von 2-5 bar, das ist für manche Operationen zu wenig</w:t>
      </w:r>
      <w:r w:rsidR="004F3D4C" w:rsidRPr="00E12B7A">
        <w:rPr>
          <w:rFonts w:ascii="Arial" w:hAnsi="Arial" w:cs="Arial"/>
          <w:sz w:val="22"/>
          <w:szCs w:val="22"/>
          <w:lang w:val="de-DE"/>
        </w:rPr>
        <w:t xml:space="preserve">; </w:t>
      </w:r>
      <w:r w:rsidR="00A209A6">
        <w:rPr>
          <w:rFonts w:ascii="Arial" w:hAnsi="Arial" w:cs="Arial"/>
          <w:sz w:val="22"/>
          <w:szCs w:val="22"/>
          <w:lang w:val="de-DE"/>
        </w:rPr>
        <w:t xml:space="preserve">dann kommen oftmals </w:t>
      </w:r>
      <w:r w:rsidR="004F3D4C" w:rsidRPr="00E12B7A">
        <w:rPr>
          <w:rFonts w:ascii="Arial" w:hAnsi="Arial" w:cs="Arial"/>
          <w:sz w:val="22"/>
          <w:szCs w:val="22"/>
          <w:lang w:val="de-DE"/>
        </w:rPr>
        <w:t>t</w:t>
      </w:r>
      <w:r w:rsidR="007D128A" w:rsidRPr="00E12B7A">
        <w:rPr>
          <w:rFonts w:ascii="Arial" w:hAnsi="Arial" w:cs="Arial"/>
          <w:sz w:val="22"/>
          <w:szCs w:val="22"/>
          <w:lang w:val="de-DE"/>
        </w:rPr>
        <w:t xml:space="preserve">eure Hochdruckpumpen ins </w:t>
      </w:r>
      <w:r w:rsidR="004F3D4C" w:rsidRPr="00E12B7A">
        <w:rPr>
          <w:rFonts w:ascii="Arial" w:hAnsi="Arial" w:cs="Arial"/>
          <w:sz w:val="22"/>
          <w:szCs w:val="22"/>
          <w:lang w:val="de-DE"/>
        </w:rPr>
        <w:t>S</w:t>
      </w:r>
      <w:r w:rsidR="007D128A" w:rsidRPr="00E12B7A">
        <w:rPr>
          <w:rFonts w:ascii="Arial" w:hAnsi="Arial" w:cs="Arial"/>
          <w:sz w:val="22"/>
          <w:szCs w:val="22"/>
          <w:lang w:val="de-DE"/>
        </w:rPr>
        <w:t xml:space="preserve">piel. </w:t>
      </w:r>
      <w:r w:rsidR="008724E3" w:rsidRPr="00E12B7A">
        <w:rPr>
          <w:rFonts w:ascii="Arial" w:hAnsi="Arial" w:cs="Arial"/>
          <w:sz w:val="22"/>
          <w:szCs w:val="22"/>
          <w:lang w:val="de-DE"/>
        </w:rPr>
        <w:t xml:space="preserve">Unser </w:t>
      </w:r>
      <w:r w:rsidR="007D128A" w:rsidRPr="00E12B7A">
        <w:rPr>
          <w:rFonts w:ascii="Arial" w:hAnsi="Arial" w:cs="Arial"/>
          <w:sz w:val="22"/>
          <w:szCs w:val="22"/>
          <w:lang w:val="de-DE"/>
        </w:rPr>
        <w:t>Smart Jet ist problemlos ada</w:t>
      </w:r>
      <w:r w:rsidR="004F3D4C" w:rsidRPr="00E12B7A">
        <w:rPr>
          <w:rFonts w:ascii="Arial" w:hAnsi="Arial" w:cs="Arial"/>
          <w:sz w:val="22"/>
          <w:szCs w:val="22"/>
          <w:lang w:val="de-DE"/>
        </w:rPr>
        <w:t>p</w:t>
      </w:r>
      <w:r w:rsidR="007D128A" w:rsidRPr="00E12B7A">
        <w:rPr>
          <w:rFonts w:ascii="Arial" w:hAnsi="Arial" w:cs="Arial"/>
          <w:sz w:val="22"/>
          <w:szCs w:val="22"/>
          <w:lang w:val="de-DE"/>
        </w:rPr>
        <w:t xml:space="preserve">tierbar, nutzt den vorhandenen Luftdruck, erzeugt einen Sog, der das Kühlmittel mitzieht und schießt es </w:t>
      </w:r>
      <w:r w:rsidR="004F3D4C" w:rsidRPr="00E12B7A">
        <w:rPr>
          <w:rFonts w:ascii="Arial" w:hAnsi="Arial" w:cs="Arial"/>
          <w:sz w:val="22"/>
          <w:szCs w:val="22"/>
          <w:lang w:val="de-DE"/>
        </w:rPr>
        <w:t xml:space="preserve">– ohne es zu zerstäuben – </w:t>
      </w:r>
      <w:r w:rsidR="007D128A" w:rsidRPr="00E12B7A">
        <w:rPr>
          <w:rFonts w:ascii="Arial" w:hAnsi="Arial" w:cs="Arial"/>
          <w:sz w:val="22"/>
          <w:szCs w:val="22"/>
          <w:lang w:val="de-DE"/>
        </w:rPr>
        <w:t>mit Schallgeschwindigkeit in die Kontaktzone.</w:t>
      </w:r>
      <w:r w:rsidR="008724E3" w:rsidRPr="00E12B7A">
        <w:rPr>
          <w:rFonts w:ascii="Arial" w:hAnsi="Arial" w:cs="Arial"/>
          <w:sz w:val="22"/>
          <w:szCs w:val="22"/>
          <w:lang w:val="de-DE"/>
        </w:rPr>
        <w:t xml:space="preserve"> Für wenige Euro erfüllt es so die gleiche Funktion wie eine High-</w:t>
      </w:r>
      <w:proofErr w:type="spellStart"/>
      <w:r w:rsidR="008724E3" w:rsidRPr="00E12B7A">
        <w:rPr>
          <w:rFonts w:ascii="Arial" w:hAnsi="Arial" w:cs="Arial"/>
          <w:sz w:val="22"/>
          <w:szCs w:val="22"/>
          <w:lang w:val="de-DE"/>
        </w:rPr>
        <w:t>Pressure</w:t>
      </w:r>
      <w:proofErr w:type="spellEnd"/>
      <w:r w:rsidR="008724E3" w:rsidRPr="00E12B7A">
        <w:rPr>
          <w:rFonts w:ascii="Arial" w:hAnsi="Arial" w:cs="Arial"/>
          <w:sz w:val="22"/>
          <w:szCs w:val="22"/>
          <w:lang w:val="de-DE"/>
        </w:rPr>
        <w:t>-Anlage.</w:t>
      </w:r>
      <w:r w:rsidR="004F3D4C" w:rsidRPr="00E12B7A">
        <w:rPr>
          <w:rFonts w:ascii="Arial" w:hAnsi="Arial" w:cs="Arial"/>
          <w:sz w:val="22"/>
          <w:szCs w:val="22"/>
          <w:lang w:val="de-DE"/>
        </w:rPr>
        <w:t>“</w:t>
      </w:r>
    </w:p>
    <w:p w14:paraId="7BFC9C9D" w14:textId="25113D6E" w:rsidR="00826384" w:rsidRPr="00E12B7A" w:rsidRDefault="00826384" w:rsidP="00A95BFD">
      <w:pPr>
        <w:shd w:val="clear" w:color="auto" w:fill="FFFFFF"/>
        <w:ind w:left="-567"/>
        <w:rPr>
          <w:rFonts w:ascii="Arial" w:hAnsi="Arial" w:cs="Arial"/>
          <w:sz w:val="22"/>
          <w:szCs w:val="22"/>
          <w:lang w:val="de-DE"/>
        </w:rPr>
      </w:pPr>
    </w:p>
    <w:p w14:paraId="216E6B52" w14:textId="2C6ABE01" w:rsidR="00826384" w:rsidRPr="00E12B7A" w:rsidRDefault="00826384" w:rsidP="00A95BFD">
      <w:pPr>
        <w:shd w:val="clear" w:color="auto" w:fill="FFFFFF"/>
        <w:ind w:left="-567"/>
        <w:rPr>
          <w:rFonts w:ascii="Arial" w:hAnsi="Arial" w:cs="Arial"/>
          <w:sz w:val="22"/>
          <w:szCs w:val="22"/>
          <w:lang w:val="de-DE"/>
        </w:rPr>
      </w:pPr>
    </w:p>
    <w:p w14:paraId="45A2E942" w14:textId="795533EC" w:rsidR="00826384" w:rsidRPr="00E12B7A" w:rsidRDefault="001D3DB2" w:rsidP="00A95BFD">
      <w:pPr>
        <w:shd w:val="clear" w:color="auto" w:fill="FFFFFF"/>
        <w:ind w:left="-567"/>
        <w:rPr>
          <w:rFonts w:ascii="Arial" w:hAnsi="Arial" w:cs="Arial"/>
          <w:sz w:val="22"/>
          <w:szCs w:val="22"/>
          <w:lang w:val="de-DE"/>
        </w:rPr>
      </w:pPr>
      <w:r w:rsidRPr="00E12B7A">
        <w:rPr>
          <w:rFonts w:ascii="Arial" w:hAnsi="Arial" w:cs="Arial"/>
          <w:noProof/>
          <w:sz w:val="22"/>
          <w:szCs w:val="22"/>
          <w:lang w:val="de-DE"/>
        </w:rPr>
        <w:drawing>
          <wp:anchor distT="0" distB="0" distL="114300" distR="114300" simplePos="0" relativeHeight="251658240" behindDoc="0" locked="0" layoutInCell="1" allowOverlap="1" wp14:anchorId="3C328322" wp14:editId="3DE3175A">
            <wp:simplePos x="0" y="0"/>
            <wp:positionH relativeFrom="column">
              <wp:posOffset>3831248</wp:posOffset>
            </wp:positionH>
            <wp:positionV relativeFrom="paragraph">
              <wp:posOffset>1922096</wp:posOffset>
            </wp:positionV>
            <wp:extent cx="1795655" cy="1899557"/>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5655" cy="1899557"/>
                    </a:xfrm>
                    <a:prstGeom prst="rect">
                      <a:avLst/>
                    </a:prstGeom>
                  </pic:spPr>
                </pic:pic>
              </a:graphicData>
            </a:graphic>
            <wp14:sizeRelH relativeFrom="page">
              <wp14:pctWidth>0</wp14:pctWidth>
            </wp14:sizeRelH>
            <wp14:sizeRelV relativeFrom="page">
              <wp14:pctHeight>0</wp14:pctHeight>
            </wp14:sizeRelV>
          </wp:anchor>
        </w:drawing>
      </w:r>
      <w:r w:rsidRPr="00E12B7A">
        <w:rPr>
          <w:rFonts w:ascii="Arial" w:hAnsi="Arial" w:cs="Arial"/>
          <w:noProof/>
          <w:sz w:val="22"/>
          <w:szCs w:val="22"/>
          <w:lang w:val="de-DE"/>
        </w:rPr>
        <w:drawing>
          <wp:anchor distT="0" distB="0" distL="114300" distR="114300" simplePos="0" relativeHeight="251658242" behindDoc="0" locked="0" layoutInCell="1" allowOverlap="1" wp14:anchorId="45FC1865" wp14:editId="182AF08B">
            <wp:simplePos x="0" y="0"/>
            <wp:positionH relativeFrom="column">
              <wp:posOffset>3759109</wp:posOffset>
            </wp:positionH>
            <wp:positionV relativeFrom="paragraph">
              <wp:posOffset>4536</wp:posOffset>
            </wp:positionV>
            <wp:extent cx="1866900" cy="173926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4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6900" cy="1739265"/>
                    </a:xfrm>
                    <a:prstGeom prst="rect">
                      <a:avLst/>
                    </a:prstGeom>
                  </pic:spPr>
                </pic:pic>
              </a:graphicData>
            </a:graphic>
            <wp14:sizeRelH relativeFrom="page">
              <wp14:pctWidth>0</wp14:pctWidth>
            </wp14:sizeRelH>
            <wp14:sizeRelV relativeFrom="page">
              <wp14:pctHeight>0</wp14:pctHeight>
            </wp14:sizeRelV>
          </wp:anchor>
        </w:drawing>
      </w:r>
      <w:r w:rsidR="00826384" w:rsidRPr="00E12B7A">
        <w:rPr>
          <w:rFonts w:ascii="Arial" w:hAnsi="Arial" w:cs="Arial"/>
          <w:noProof/>
          <w:sz w:val="22"/>
          <w:szCs w:val="22"/>
          <w:lang w:val="de-DE"/>
        </w:rPr>
        <w:drawing>
          <wp:inline distT="0" distB="0" distL="0" distR="0" wp14:anchorId="2A3FF11E" wp14:editId="35AEBB9B">
            <wp:extent cx="3604360" cy="271598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5970" cy="2732269"/>
                    </a:xfrm>
                    <a:prstGeom prst="rect">
                      <a:avLst/>
                    </a:prstGeom>
                  </pic:spPr>
                </pic:pic>
              </a:graphicData>
            </a:graphic>
          </wp:inline>
        </w:drawing>
      </w:r>
    </w:p>
    <w:p w14:paraId="0C30A147" w14:textId="40A7CD9A" w:rsidR="008724E3" w:rsidRPr="00E12B7A" w:rsidRDefault="008724E3" w:rsidP="00A95BFD">
      <w:pPr>
        <w:shd w:val="clear" w:color="auto" w:fill="FFFFFF"/>
        <w:ind w:left="-567"/>
        <w:rPr>
          <w:rFonts w:ascii="Arial" w:hAnsi="Arial" w:cs="Arial"/>
          <w:sz w:val="22"/>
          <w:szCs w:val="22"/>
          <w:lang w:val="de-DE"/>
        </w:rPr>
      </w:pPr>
    </w:p>
    <w:p w14:paraId="42C5CDBF" w14:textId="3B6B1EB7" w:rsidR="00BB305E" w:rsidRPr="00BB305E" w:rsidRDefault="00BB305E" w:rsidP="00A95BFD">
      <w:pPr>
        <w:shd w:val="clear" w:color="auto" w:fill="FFFFFF"/>
        <w:ind w:left="-567" w:right="3402"/>
        <w:jc w:val="right"/>
        <w:rPr>
          <w:rFonts w:ascii="Arial" w:hAnsi="Arial" w:cs="Arial"/>
          <w:b/>
          <w:i/>
          <w:sz w:val="22"/>
          <w:szCs w:val="22"/>
          <w:lang w:val="de-DE"/>
        </w:rPr>
      </w:pPr>
      <w:r w:rsidRPr="00BB305E">
        <w:rPr>
          <w:rFonts w:ascii="Arial" w:hAnsi="Arial" w:cs="Arial"/>
          <w:b/>
          <w:i/>
          <w:sz w:val="22"/>
          <w:szCs w:val="22"/>
          <w:lang w:val="de-DE"/>
        </w:rPr>
        <w:t xml:space="preserve">CEO Teddy </w:t>
      </w:r>
      <w:proofErr w:type="spellStart"/>
      <w:r w:rsidRPr="00BB305E">
        <w:rPr>
          <w:rFonts w:ascii="Arial" w:hAnsi="Arial" w:cs="Arial"/>
          <w:b/>
          <w:i/>
          <w:sz w:val="22"/>
          <w:szCs w:val="22"/>
          <w:lang w:val="de-DE"/>
        </w:rPr>
        <w:t>Jaffe</w:t>
      </w:r>
      <w:proofErr w:type="spellEnd"/>
      <w:r w:rsidRPr="00BB305E">
        <w:rPr>
          <w:rFonts w:ascii="Arial" w:hAnsi="Arial" w:cs="Arial"/>
          <w:b/>
          <w:i/>
          <w:sz w:val="22"/>
          <w:szCs w:val="22"/>
          <w:lang w:val="de-DE"/>
        </w:rPr>
        <w:t xml:space="preserve"> demonstrierte Smart Jet auf einer </w:t>
      </w:r>
      <w:proofErr w:type="spellStart"/>
      <w:r w:rsidRPr="00BB305E">
        <w:rPr>
          <w:rFonts w:ascii="Arial" w:hAnsi="Arial" w:cs="Arial"/>
          <w:b/>
          <w:i/>
          <w:sz w:val="22"/>
          <w:szCs w:val="22"/>
          <w:lang w:val="de-DE"/>
        </w:rPr>
        <w:t>Cincom</w:t>
      </w:r>
      <w:proofErr w:type="spellEnd"/>
      <w:r w:rsidRPr="00BB305E">
        <w:rPr>
          <w:rFonts w:ascii="Arial" w:hAnsi="Arial" w:cs="Arial"/>
          <w:b/>
          <w:i/>
          <w:sz w:val="22"/>
          <w:szCs w:val="22"/>
          <w:lang w:val="de-DE"/>
        </w:rPr>
        <w:t xml:space="preserve"> L12 VII: „Smart Jet ist problemlos adaptierbar, nutzt den vorhandenen Luftdruck, erzeugt einen Sog, der das Kühlmittel mitzieht und schießt es – ohne es zu zerstäuben – mit Schallgeschwindigkeit in die Kontaktzone.“</w:t>
      </w:r>
    </w:p>
    <w:p w14:paraId="65CB78BF" w14:textId="49E41AAB" w:rsidR="008724E3" w:rsidRPr="00E12B7A" w:rsidRDefault="008724E3" w:rsidP="00A95BFD">
      <w:pPr>
        <w:pStyle w:val="StandardWeb"/>
        <w:shd w:val="clear" w:color="auto" w:fill="FFFFFF"/>
        <w:spacing w:before="0" w:beforeAutospacing="0" w:after="0" w:afterAutospacing="0"/>
        <w:ind w:left="-567" w:right="3402"/>
        <w:rPr>
          <w:rFonts w:ascii="Arial" w:hAnsi="Arial" w:cs="Arial"/>
          <w:color w:val="2D2D2C"/>
          <w:sz w:val="23"/>
          <w:szCs w:val="23"/>
        </w:rPr>
      </w:pPr>
    </w:p>
    <w:p w14:paraId="4BEA706E" w14:textId="77777777" w:rsidR="003400A1" w:rsidRDefault="003400A1" w:rsidP="00A95BFD">
      <w:pPr>
        <w:ind w:left="-567"/>
        <w:rPr>
          <w:rFonts w:ascii="Arial" w:hAnsi="Arial" w:cs="Arial"/>
          <w:b/>
          <w:sz w:val="22"/>
          <w:szCs w:val="22"/>
          <w:lang w:val="de-DE"/>
        </w:rPr>
      </w:pPr>
    </w:p>
    <w:p w14:paraId="114FC2D6" w14:textId="77777777" w:rsidR="003400A1" w:rsidRDefault="003400A1" w:rsidP="00A95BFD">
      <w:pPr>
        <w:ind w:left="-567"/>
        <w:rPr>
          <w:rFonts w:ascii="Arial" w:hAnsi="Arial" w:cs="Arial"/>
          <w:b/>
          <w:sz w:val="22"/>
          <w:szCs w:val="22"/>
          <w:lang w:val="de-DE"/>
        </w:rPr>
      </w:pPr>
    </w:p>
    <w:p w14:paraId="56452677" w14:textId="77777777" w:rsidR="003400A1" w:rsidRDefault="003400A1" w:rsidP="00A95BFD">
      <w:pPr>
        <w:ind w:left="-567"/>
        <w:rPr>
          <w:rFonts w:ascii="Arial" w:hAnsi="Arial" w:cs="Arial"/>
          <w:b/>
          <w:sz w:val="22"/>
          <w:szCs w:val="22"/>
          <w:lang w:val="de-DE"/>
        </w:rPr>
      </w:pPr>
    </w:p>
    <w:p w14:paraId="02A24D29" w14:textId="77777777" w:rsidR="003400A1" w:rsidRDefault="003400A1" w:rsidP="00A95BFD">
      <w:pPr>
        <w:ind w:left="-567"/>
        <w:rPr>
          <w:rFonts w:ascii="Arial" w:hAnsi="Arial" w:cs="Arial"/>
          <w:b/>
          <w:sz w:val="22"/>
          <w:szCs w:val="22"/>
          <w:lang w:val="de-DE"/>
        </w:rPr>
      </w:pPr>
    </w:p>
    <w:p w14:paraId="090F201F" w14:textId="0B8B860D" w:rsidR="002B4AC6" w:rsidRPr="00F67FFD" w:rsidRDefault="002B4AC6" w:rsidP="00A95BFD">
      <w:pPr>
        <w:ind w:left="-567"/>
        <w:rPr>
          <w:rFonts w:ascii="Arial" w:hAnsi="Arial" w:cs="Arial"/>
          <w:b/>
          <w:sz w:val="22"/>
          <w:szCs w:val="22"/>
          <w:lang w:val="de-DE"/>
        </w:rPr>
      </w:pPr>
      <w:r w:rsidRPr="00F67FFD">
        <w:rPr>
          <w:rFonts w:ascii="Arial" w:hAnsi="Arial" w:cs="Arial"/>
          <w:b/>
          <w:sz w:val="22"/>
          <w:szCs w:val="22"/>
          <w:lang w:val="de-DE"/>
        </w:rPr>
        <w:lastRenderedPageBreak/>
        <w:t>Automation eröffnet neue</w:t>
      </w:r>
      <w:r w:rsidR="005A38E8" w:rsidRPr="00F67FFD">
        <w:rPr>
          <w:rFonts w:ascii="Arial" w:hAnsi="Arial" w:cs="Arial"/>
          <w:b/>
          <w:sz w:val="22"/>
          <w:szCs w:val="22"/>
          <w:lang w:val="de-DE"/>
        </w:rPr>
        <w:t xml:space="preserve"> </w:t>
      </w:r>
      <w:r w:rsidRPr="00F67FFD">
        <w:rPr>
          <w:rFonts w:ascii="Arial" w:hAnsi="Arial" w:cs="Arial"/>
          <w:b/>
          <w:sz w:val="22"/>
          <w:szCs w:val="22"/>
          <w:lang w:val="de-DE"/>
        </w:rPr>
        <w:t>fertigungstechnische Horizonte</w:t>
      </w:r>
    </w:p>
    <w:p w14:paraId="290C5318" w14:textId="77777777" w:rsidR="002B4AC6" w:rsidRPr="00F67FFD" w:rsidRDefault="002B4AC6" w:rsidP="00A95BFD">
      <w:pPr>
        <w:ind w:left="-567"/>
        <w:rPr>
          <w:rFonts w:ascii="Arial" w:hAnsi="Arial" w:cs="Arial"/>
          <w:sz w:val="22"/>
          <w:szCs w:val="22"/>
          <w:lang w:val="de-DE"/>
        </w:rPr>
      </w:pPr>
    </w:p>
    <w:p w14:paraId="36ACE93D" w14:textId="57060808" w:rsidR="002B4AC6" w:rsidRPr="00F67FFD" w:rsidRDefault="002B4AC6" w:rsidP="00A95BFD">
      <w:pPr>
        <w:ind w:left="-567"/>
        <w:rPr>
          <w:rFonts w:ascii="Arial" w:hAnsi="Arial" w:cs="Arial"/>
          <w:sz w:val="22"/>
          <w:szCs w:val="22"/>
          <w:lang w:val="de-DE"/>
        </w:rPr>
      </w:pPr>
      <w:r w:rsidRPr="00BB305E">
        <w:rPr>
          <w:rFonts w:ascii="Arial" w:hAnsi="Arial" w:cs="Arial"/>
          <w:sz w:val="22"/>
          <w:szCs w:val="22"/>
          <w:lang w:val="de-DE"/>
        </w:rPr>
        <w:t xml:space="preserve">Automationslösungen </w:t>
      </w:r>
      <w:r w:rsidR="005A38E8" w:rsidRPr="00BB305E">
        <w:rPr>
          <w:rFonts w:ascii="Arial" w:hAnsi="Arial" w:cs="Arial"/>
          <w:sz w:val="22"/>
          <w:szCs w:val="22"/>
          <w:lang w:val="de-DE"/>
        </w:rPr>
        <w:t xml:space="preserve">für </w:t>
      </w:r>
      <w:r w:rsidRPr="00BB305E">
        <w:rPr>
          <w:rFonts w:ascii="Arial" w:hAnsi="Arial" w:cs="Arial"/>
          <w:sz w:val="22"/>
          <w:szCs w:val="22"/>
          <w:lang w:val="de-DE"/>
        </w:rPr>
        <w:t xml:space="preserve">den herkömmlichen Einsatz von Drehmaschinen eröffnen neue Horizonte für die industrielle Fertigung. Seit Citizen das Geschäftsfeld „Automation“ ins Leben rief, sieht sich das Unternehmen nach Maschinen-Gesamtlösungen </w:t>
      </w:r>
      <w:r w:rsidR="005A38E8" w:rsidRPr="00F67FFD">
        <w:rPr>
          <w:rFonts w:ascii="Arial" w:hAnsi="Arial" w:cs="Arial"/>
          <w:sz w:val="22"/>
          <w:szCs w:val="22"/>
          <w:lang w:val="de-DE"/>
        </w:rPr>
        <w:t>„</w:t>
      </w:r>
      <w:r w:rsidRPr="00F67FFD">
        <w:rPr>
          <w:rFonts w:ascii="Arial" w:hAnsi="Arial" w:cs="Arial"/>
          <w:sz w:val="22"/>
          <w:szCs w:val="22"/>
          <w:lang w:val="de-DE"/>
        </w:rPr>
        <w:t>alles aus einer Hand</w:t>
      </w:r>
      <w:r w:rsidR="005A38E8" w:rsidRPr="00F67FFD">
        <w:rPr>
          <w:rFonts w:ascii="Arial" w:hAnsi="Arial" w:cs="Arial"/>
          <w:sz w:val="22"/>
          <w:szCs w:val="22"/>
          <w:lang w:val="de-DE"/>
        </w:rPr>
        <w:t>“</w:t>
      </w:r>
      <w:r w:rsidRPr="00F67FFD">
        <w:rPr>
          <w:rFonts w:ascii="Arial" w:hAnsi="Arial" w:cs="Arial"/>
          <w:sz w:val="22"/>
          <w:szCs w:val="22"/>
          <w:lang w:val="de-DE"/>
        </w:rPr>
        <w:t xml:space="preserve"> einer großen Nachfrage gegenüber.</w:t>
      </w:r>
    </w:p>
    <w:p w14:paraId="1F0AF0C4" w14:textId="77777777" w:rsidR="002B4AC6" w:rsidRPr="00F67FFD" w:rsidRDefault="002B4AC6" w:rsidP="00A95BFD">
      <w:pPr>
        <w:ind w:left="-567"/>
        <w:rPr>
          <w:rFonts w:ascii="Arial" w:hAnsi="Arial" w:cs="Arial"/>
          <w:b/>
          <w:sz w:val="22"/>
          <w:szCs w:val="22"/>
          <w:lang w:val="de-DE"/>
        </w:rPr>
      </w:pPr>
    </w:p>
    <w:p w14:paraId="6D0D6273" w14:textId="414E323D" w:rsidR="009C651D" w:rsidRPr="00F67FFD" w:rsidRDefault="002B4AC6" w:rsidP="00A95BFD">
      <w:pPr>
        <w:ind w:left="-567"/>
        <w:rPr>
          <w:rFonts w:ascii="Arial" w:hAnsi="Arial" w:cs="Arial"/>
          <w:sz w:val="22"/>
          <w:szCs w:val="22"/>
          <w:lang w:val="de-DE"/>
        </w:rPr>
      </w:pPr>
      <w:r w:rsidRPr="006A056D">
        <w:rPr>
          <w:rFonts w:ascii="Arial" w:hAnsi="Arial" w:cs="Arial"/>
          <w:sz w:val="22"/>
          <w:szCs w:val="22"/>
          <w:lang w:val="de-DE"/>
        </w:rPr>
        <w:t xml:space="preserve">Markus Reißig, Geschäftsführer </w:t>
      </w:r>
      <w:r w:rsidR="00755394">
        <w:rPr>
          <w:rFonts w:ascii="Arial" w:hAnsi="Arial" w:cs="Arial"/>
          <w:sz w:val="22"/>
          <w:szCs w:val="22"/>
          <w:lang w:val="de-DE"/>
        </w:rPr>
        <w:t>der</w:t>
      </w:r>
      <w:r w:rsidRPr="006A056D">
        <w:rPr>
          <w:rFonts w:ascii="Arial" w:hAnsi="Arial" w:cs="Arial"/>
          <w:sz w:val="22"/>
          <w:szCs w:val="22"/>
          <w:lang w:val="de-DE"/>
        </w:rPr>
        <w:t xml:space="preserve"> Citizen Machinery Europe GmbH: „Neben kundenindividuellen, bauteilfokussierten Automationslösungen haben wir nun auch eine Standardzelle entwickelt, </w:t>
      </w:r>
      <w:r w:rsidR="005A38E8" w:rsidRPr="006A056D">
        <w:rPr>
          <w:rFonts w:ascii="Arial" w:hAnsi="Arial" w:cs="Arial"/>
          <w:sz w:val="22"/>
          <w:szCs w:val="22"/>
          <w:lang w:val="de-DE"/>
        </w:rPr>
        <w:t>d</w:t>
      </w:r>
      <w:r w:rsidRPr="006A056D">
        <w:rPr>
          <w:rFonts w:ascii="Arial" w:hAnsi="Arial" w:cs="Arial"/>
          <w:sz w:val="22"/>
          <w:szCs w:val="22"/>
          <w:lang w:val="de-DE"/>
        </w:rPr>
        <w:t>ie an alle Citizen Anlagen ada</w:t>
      </w:r>
      <w:r w:rsidR="005A38E8" w:rsidRPr="006A056D">
        <w:rPr>
          <w:rFonts w:ascii="Arial" w:hAnsi="Arial" w:cs="Arial"/>
          <w:sz w:val="22"/>
          <w:szCs w:val="22"/>
          <w:lang w:val="de-DE"/>
        </w:rPr>
        <w:t>p</w:t>
      </w:r>
      <w:r w:rsidRPr="006A056D">
        <w:rPr>
          <w:rFonts w:ascii="Arial" w:hAnsi="Arial" w:cs="Arial"/>
          <w:sz w:val="22"/>
          <w:szCs w:val="22"/>
          <w:lang w:val="de-DE"/>
        </w:rPr>
        <w:t>tiert w</w:t>
      </w:r>
      <w:r w:rsidR="005A38E8" w:rsidRPr="006A056D">
        <w:rPr>
          <w:rFonts w:ascii="Arial" w:hAnsi="Arial" w:cs="Arial"/>
          <w:sz w:val="22"/>
          <w:szCs w:val="22"/>
          <w:lang w:val="de-DE"/>
        </w:rPr>
        <w:t>e</w:t>
      </w:r>
      <w:r w:rsidRPr="006A056D">
        <w:rPr>
          <w:rFonts w:ascii="Arial" w:hAnsi="Arial" w:cs="Arial"/>
          <w:sz w:val="22"/>
          <w:szCs w:val="22"/>
          <w:lang w:val="de-DE"/>
        </w:rPr>
        <w:t xml:space="preserve">rden kann. Das senkt </w:t>
      </w:r>
      <w:r w:rsidR="005A38E8" w:rsidRPr="006A056D">
        <w:rPr>
          <w:rFonts w:ascii="Arial" w:hAnsi="Arial" w:cs="Arial"/>
          <w:sz w:val="22"/>
          <w:szCs w:val="22"/>
          <w:lang w:val="de-DE"/>
        </w:rPr>
        <w:t xml:space="preserve">für alle </w:t>
      </w:r>
      <w:r w:rsidRPr="006A056D">
        <w:rPr>
          <w:rFonts w:ascii="Arial" w:hAnsi="Arial" w:cs="Arial"/>
          <w:sz w:val="22"/>
          <w:szCs w:val="22"/>
          <w:lang w:val="de-DE"/>
        </w:rPr>
        <w:t xml:space="preserve">die Kosten </w:t>
      </w:r>
      <w:r w:rsidR="005A38E8" w:rsidRPr="006A056D">
        <w:rPr>
          <w:rFonts w:ascii="Arial" w:hAnsi="Arial" w:cs="Arial"/>
          <w:sz w:val="22"/>
          <w:szCs w:val="22"/>
          <w:lang w:val="de-DE"/>
        </w:rPr>
        <w:t xml:space="preserve">und macht den Einsatz variabler. Zugleich vertiefen wir auch die Zusammenarbeit mit Technologiezulieferern, die uns </w:t>
      </w:r>
      <w:r w:rsidR="006A056D">
        <w:rPr>
          <w:rFonts w:ascii="Arial" w:hAnsi="Arial" w:cs="Arial"/>
          <w:sz w:val="22"/>
          <w:szCs w:val="22"/>
          <w:lang w:val="de-DE"/>
        </w:rPr>
        <w:t xml:space="preserve">u. a. </w:t>
      </w:r>
      <w:r w:rsidR="005A38E8" w:rsidRPr="006A056D">
        <w:rPr>
          <w:rFonts w:ascii="Arial" w:hAnsi="Arial" w:cs="Arial"/>
          <w:sz w:val="22"/>
          <w:szCs w:val="22"/>
          <w:lang w:val="de-DE"/>
        </w:rPr>
        <w:t>im Bereich Automation genau die richtigen Lösungen bieten</w:t>
      </w:r>
      <w:r w:rsidR="22E1C82A" w:rsidRPr="006A056D">
        <w:rPr>
          <w:rFonts w:ascii="Arial" w:hAnsi="Arial" w:cs="Arial"/>
          <w:sz w:val="22"/>
          <w:szCs w:val="22"/>
          <w:lang w:val="de-DE"/>
        </w:rPr>
        <w:t xml:space="preserve"> und unsere Maschine</w:t>
      </w:r>
      <w:r w:rsidR="006A056D">
        <w:rPr>
          <w:rFonts w:ascii="Arial" w:hAnsi="Arial" w:cs="Arial"/>
          <w:sz w:val="22"/>
          <w:szCs w:val="22"/>
          <w:lang w:val="de-DE"/>
        </w:rPr>
        <w:t>n</w:t>
      </w:r>
      <w:r w:rsidR="22E1C82A" w:rsidRPr="006A056D">
        <w:rPr>
          <w:rFonts w:ascii="Arial" w:hAnsi="Arial" w:cs="Arial"/>
          <w:sz w:val="22"/>
          <w:szCs w:val="22"/>
          <w:lang w:val="de-DE"/>
        </w:rPr>
        <w:t xml:space="preserve"> vielseitig und noch produktiver machen</w:t>
      </w:r>
      <w:r w:rsidR="005A38E8" w:rsidRPr="006A056D">
        <w:rPr>
          <w:rFonts w:ascii="Arial" w:hAnsi="Arial" w:cs="Arial"/>
          <w:sz w:val="22"/>
          <w:szCs w:val="22"/>
          <w:lang w:val="de-DE"/>
        </w:rPr>
        <w:t xml:space="preserve">. Hier in Radebeul zeigen </w:t>
      </w:r>
      <w:r w:rsidR="00987DA6">
        <w:rPr>
          <w:rFonts w:ascii="Arial" w:hAnsi="Arial" w:cs="Arial"/>
          <w:sz w:val="22"/>
          <w:szCs w:val="22"/>
          <w:lang w:val="de-DE"/>
        </w:rPr>
        <w:t>beispielsweise</w:t>
      </w:r>
      <w:r w:rsidR="005A38E8" w:rsidRPr="006A056D">
        <w:rPr>
          <w:rFonts w:ascii="Arial" w:hAnsi="Arial" w:cs="Arial"/>
          <w:sz w:val="22"/>
          <w:szCs w:val="22"/>
          <w:lang w:val="de-DE"/>
        </w:rPr>
        <w:t xml:space="preserve"> LN</w:t>
      </w:r>
      <w:r w:rsidR="00E834B9" w:rsidRPr="006A056D">
        <w:rPr>
          <w:rFonts w:ascii="Arial" w:hAnsi="Arial" w:cs="Arial"/>
          <w:sz w:val="22"/>
          <w:szCs w:val="22"/>
          <w:lang w:val="de-DE"/>
        </w:rPr>
        <w:t>S</w:t>
      </w:r>
      <w:r w:rsidR="005A38E8" w:rsidRPr="006A056D">
        <w:rPr>
          <w:rFonts w:ascii="Arial" w:hAnsi="Arial" w:cs="Arial"/>
          <w:sz w:val="22"/>
          <w:szCs w:val="22"/>
          <w:lang w:val="de-DE"/>
        </w:rPr>
        <w:t xml:space="preserve"> einen neuen Stangenlader und </w:t>
      </w:r>
      <w:proofErr w:type="spellStart"/>
      <w:r w:rsidR="00B831A9">
        <w:rPr>
          <w:rFonts w:ascii="Arial" w:hAnsi="Arial" w:cs="Arial"/>
          <w:sz w:val="22"/>
          <w:szCs w:val="22"/>
          <w:lang w:val="de-DE"/>
        </w:rPr>
        <w:t>heimatec</w:t>
      </w:r>
      <w:proofErr w:type="spellEnd"/>
      <w:r w:rsidR="00B831A9">
        <w:rPr>
          <w:rFonts w:ascii="Arial" w:hAnsi="Arial" w:cs="Arial"/>
          <w:sz w:val="22"/>
          <w:szCs w:val="22"/>
          <w:lang w:val="de-DE"/>
        </w:rPr>
        <w:t xml:space="preserve"> sowie </w:t>
      </w:r>
      <w:r w:rsidR="005A38E8" w:rsidRPr="006A056D">
        <w:rPr>
          <w:rFonts w:ascii="Arial" w:hAnsi="Arial" w:cs="Arial"/>
          <w:sz w:val="22"/>
          <w:szCs w:val="22"/>
          <w:lang w:val="de-DE"/>
        </w:rPr>
        <w:t>Sauter</w:t>
      </w:r>
      <w:r w:rsidR="00F67FFD" w:rsidRPr="006A056D">
        <w:rPr>
          <w:rFonts w:ascii="Arial" w:hAnsi="Arial" w:cs="Arial"/>
          <w:sz w:val="22"/>
          <w:szCs w:val="22"/>
          <w:lang w:val="de-DE"/>
        </w:rPr>
        <w:t xml:space="preserve"> </w:t>
      </w:r>
      <w:r w:rsidR="005A38E8" w:rsidRPr="006A056D">
        <w:rPr>
          <w:rFonts w:ascii="Arial" w:hAnsi="Arial" w:cs="Arial"/>
          <w:sz w:val="22"/>
          <w:szCs w:val="22"/>
          <w:lang w:val="de-DE"/>
        </w:rPr>
        <w:t xml:space="preserve">ein neues </w:t>
      </w:r>
      <w:r w:rsidR="005A38E8" w:rsidRPr="005F6B84">
        <w:rPr>
          <w:rFonts w:ascii="Arial" w:hAnsi="Arial" w:cs="Arial"/>
          <w:sz w:val="22"/>
          <w:szCs w:val="22"/>
          <w:lang w:val="de-DE"/>
        </w:rPr>
        <w:t>Werkzeug</w:t>
      </w:r>
      <w:r w:rsidR="005A38E8" w:rsidRPr="006A056D">
        <w:rPr>
          <w:rFonts w:ascii="Arial" w:hAnsi="Arial" w:cs="Arial"/>
          <w:sz w:val="22"/>
          <w:szCs w:val="22"/>
          <w:lang w:val="de-DE"/>
        </w:rPr>
        <w:t>wechselsystem, mit dem die durchgängige Automation einer Drehmaschine möglich</w:t>
      </w:r>
      <w:r w:rsidR="005A38E8" w:rsidRPr="00F67FFD">
        <w:rPr>
          <w:rFonts w:ascii="Arial" w:hAnsi="Arial" w:cs="Arial"/>
          <w:sz w:val="22"/>
          <w:szCs w:val="22"/>
          <w:lang w:val="de-DE"/>
        </w:rPr>
        <w:t xml:space="preserve"> </w:t>
      </w:r>
      <w:r w:rsidR="006A056D">
        <w:rPr>
          <w:rFonts w:ascii="Arial" w:hAnsi="Arial" w:cs="Arial"/>
          <w:sz w:val="22"/>
          <w:szCs w:val="22"/>
          <w:lang w:val="de-DE"/>
        </w:rPr>
        <w:t>wird</w:t>
      </w:r>
      <w:r w:rsidR="005A38E8" w:rsidRPr="00F67FFD">
        <w:rPr>
          <w:rFonts w:ascii="Arial" w:hAnsi="Arial" w:cs="Arial"/>
          <w:sz w:val="22"/>
          <w:szCs w:val="22"/>
          <w:lang w:val="de-DE"/>
        </w:rPr>
        <w:t>.“</w:t>
      </w:r>
    </w:p>
    <w:p w14:paraId="26AD5381" w14:textId="626944EB" w:rsidR="005A38E8" w:rsidRPr="00E12B7A" w:rsidRDefault="005A38E8" w:rsidP="00A95BFD">
      <w:pPr>
        <w:ind w:left="-567"/>
        <w:rPr>
          <w:rFonts w:ascii="Arial" w:hAnsi="Arial" w:cs="Arial"/>
          <w:lang w:val="de-DE"/>
        </w:rPr>
      </w:pPr>
    </w:p>
    <w:p w14:paraId="7B85C907" w14:textId="49D6D074" w:rsidR="005A38E8" w:rsidRPr="00E12B7A" w:rsidRDefault="005A38E8" w:rsidP="00A95BFD">
      <w:pPr>
        <w:ind w:left="-567"/>
        <w:rPr>
          <w:rFonts w:ascii="Arial" w:hAnsi="Arial" w:cs="Arial"/>
          <w:lang w:val="de-DE"/>
        </w:rPr>
      </w:pPr>
      <w:r w:rsidRPr="00E12B7A">
        <w:rPr>
          <w:rFonts w:ascii="Arial" w:hAnsi="Arial" w:cs="Arial"/>
          <w:noProof/>
          <w:lang w:val="de-DE"/>
        </w:rPr>
        <w:drawing>
          <wp:inline distT="0" distB="0" distL="0" distR="0" wp14:anchorId="5107BDE4" wp14:editId="070872FF">
            <wp:extent cx="4599215" cy="314401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00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513" cy="3152420"/>
                    </a:xfrm>
                    <a:prstGeom prst="rect">
                      <a:avLst/>
                    </a:prstGeom>
                  </pic:spPr>
                </pic:pic>
              </a:graphicData>
            </a:graphic>
          </wp:inline>
        </w:drawing>
      </w:r>
    </w:p>
    <w:p w14:paraId="1E5D2730" w14:textId="76B53034" w:rsidR="002B4AC6" w:rsidRDefault="002B4AC6" w:rsidP="00A95BFD">
      <w:pPr>
        <w:ind w:left="-567"/>
        <w:rPr>
          <w:rFonts w:ascii="Arial" w:hAnsi="Arial" w:cs="Arial"/>
          <w:lang w:val="de-DE"/>
        </w:rPr>
      </w:pPr>
    </w:p>
    <w:p w14:paraId="577045C9" w14:textId="2F4103C3" w:rsidR="00F67FFD" w:rsidRPr="00F67FFD" w:rsidRDefault="00F67FFD" w:rsidP="00A95BFD">
      <w:pPr>
        <w:ind w:left="-567"/>
        <w:rPr>
          <w:rFonts w:ascii="Arial" w:hAnsi="Arial" w:cs="Arial"/>
          <w:b/>
          <w:i/>
          <w:sz w:val="22"/>
          <w:szCs w:val="22"/>
          <w:lang w:val="de-DE"/>
        </w:rPr>
      </w:pPr>
      <w:r w:rsidRPr="00F67FFD">
        <w:rPr>
          <w:rFonts w:ascii="Arial" w:hAnsi="Arial" w:cs="Arial"/>
          <w:b/>
          <w:i/>
          <w:sz w:val="22"/>
          <w:szCs w:val="22"/>
          <w:lang w:val="de-DE"/>
        </w:rPr>
        <w:t>Markus Reißig, Geschäftsführer der Citizen Machinery Europe GmbH: „Citizen kundenindividuelle Automationslösungen bzw. Roboterzellen werden stark nachgefragt. Zugleich vertiefen wir auch die Zusammenarbeit mit Technologiezulieferern, die uns</w:t>
      </w:r>
      <w:r w:rsidR="00C22D0A">
        <w:rPr>
          <w:rFonts w:ascii="Arial" w:hAnsi="Arial" w:cs="Arial"/>
          <w:b/>
          <w:i/>
          <w:sz w:val="22"/>
          <w:szCs w:val="22"/>
          <w:lang w:val="de-DE"/>
        </w:rPr>
        <w:t xml:space="preserve"> u. a.</w:t>
      </w:r>
      <w:r w:rsidRPr="00F67FFD">
        <w:rPr>
          <w:rFonts w:ascii="Arial" w:hAnsi="Arial" w:cs="Arial"/>
          <w:b/>
          <w:i/>
          <w:sz w:val="22"/>
          <w:szCs w:val="22"/>
          <w:lang w:val="de-DE"/>
        </w:rPr>
        <w:t xml:space="preserve"> im Bereich Automation genau die richtigen Lösungen bieten.“</w:t>
      </w:r>
    </w:p>
    <w:p w14:paraId="12F00ED0" w14:textId="77777777" w:rsidR="00E834B9" w:rsidRPr="00E12B7A" w:rsidRDefault="00E834B9" w:rsidP="00A95BFD">
      <w:pPr>
        <w:ind w:left="-567"/>
        <w:rPr>
          <w:rFonts w:ascii="Arial" w:hAnsi="Arial" w:cs="Arial"/>
          <w:b/>
          <w:lang w:val="de-DE"/>
        </w:rPr>
      </w:pPr>
    </w:p>
    <w:p w14:paraId="20073DF1" w14:textId="6F1A3681" w:rsidR="002B4AC6" w:rsidRPr="00F67FFD" w:rsidRDefault="00E834B9" w:rsidP="00A95BFD">
      <w:pPr>
        <w:ind w:left="-567"/>
        <w:rPr>
          <w:rFonts w:ascii="Arial" w:hAnsi="Arial" w:cs="Arial"/>
          <w:b/>
          <w:sz w:val="22"/>
          <w:szCs w:val="22"/>
          <w:lang w:val="de-DE"/>
        </w:rPr>
      </w:pPr>
      <w:r w:rsidRPr="00F67FFD">
        <w:rPr>
          <w:rFonts w:ascii="Arial" w:hAnsi="Arial" w:cs="Arial"/>
          <w:b/>
          <w:sz w:val="22"/>
          <w:szCs w:val="22"/>
          <w:lang w:val="de-DE"/>
        </w:rPr>
        <w:t>Durchmesser-flexibler „Express“-Stangenlader: schnell, variabel und vibrationslos</w:t>
      </w:r>
    </w:p>
    <w:p w14:paraId="030E6BD9" w14:textId="77777777" w:rsidR="00E834B9" w:rsidRPr="00F67FFD" w:rsidRDefault="00E834B9" w:rsidP="00A95BFD">
      <w:pPr>
        <w:ind w:left="-567"/>
        <w:rPr>
          <w:rFonts w:ascii="Arial" w:hAnsi="Arial" w:cs="Arial"/>
          <w:sz w:val="22"/>
          <w:szCs w:val="22"/>
          <w:lang w:val="de-DE"/>
        </w:rPr>
      </w:pPr>
    </w:p>
    <w:p w14:paraId="7AF31214" w14:textId="142F6CE9" w:rsidR="00E834B9" w:rsidRPr="00E12B7A" w:rsidRDefault="00F67FFD" w:rsidP="00A95BFD">
      <w:pPr>
        <w:ind w:left="-567"/>
        <w:rPr>
          <w:rFonts w:ascii="Arial" w:hAnsi="Arial" w:cs="Arial"/>
          <w:sz w:val="22"/>
          <w:szCs w:val="22"/>
          <w:lang w:val="de-DE"/>
        </w:rPr>
      </w:pPr>
      <w:r>
        <w:rPr>
          <w:rFonts w:ascii="Arial" w:hAnsi="Arial" w:cs="Arial"/>
          <w:color w:val="000000"/>
          <w:sz w:val="22"/>
          <w:szCs w:val="22"/>
          <w:lang w:val="de-DE"/>
        </w:rPr>
        <w:t xml:space="preserve">Exemplarisch ist die </w:t>
      </w:r>
      <w:r w:rsidR="00E834B9" w:rsidRPr="1CAC2EA3">
        <w:rPr>
          <w:rFonts w:ascii="Arial" w:hAnsi="Arial" w:cs="Arial"/>
          <w:color w:val="000000" w:themeColor="text1"/>
          <w:sz w:val="22"/>
          <w:szCs w:val="22"/>
          <w:lang w:val="de-DE"/>
        </w:rPr>
        <w:t>Express-Serie von LNS Europe</w:t>
      </w:r>
      <w:r>
        <w:rPr>
          <w:rFonts w:ascii="Arial" w:hAnsi="Arial" w:cs="Arial"/>
          <w:color w:val="000000"/>
          <w:sz w:val="22"/>
          <w:szCs w:val="22"/>
          <w:lang w:val="de-DE"/>
        </w:rPr>
        <w:t xml:space="preserve"> zu nennen: Sie</w:t>
      </w:r>
      <w:r w:rsidR="00E834B9" w:rsidRPr="1CAC2EA3">
        <w:rPr>
          <w:rFonts w:ascii="Arial" w:hAnsi="Arial" w:cs="Arial"/>
          <w:color w:val="000000" w:themeColor="text1"/>
          <w:sz w:val="22"/>
          <w:szCs w:val="22"/>
          <w:lang w:val="de-DE"/>
        </w:rPr>
        <w:t xml:space="preserve"> repräsentiert eine Palette hochleistungsfähiger Stangenlader, die speziell entwickelt wurden</w:t>
      </w:r>
      <w:r w:rsidR="00B831A9">
        <w:rPr>
          <w:rFonts w:ascii="Arial" w:hAnsi="Arial" w:cs="Arial"/>
          <w:color w:val="000000" w:themeColor="text1"/>
          <w:sz w:val="22"/>
          <w:szCs w:val="22"/>
          <w:lang w:val="de-DE"/>
        </w:rPr>
        <w:t>,</w:t>
      </w:r>
      <w:r w:rsidR="00E834B9" w:rsidRPr="1CAC2EA3">
        <w:rPr>
          <w:rFonts w:ascii="Arial" w:hAnsi="Arial" w:cs="Arial"/>
          <w:color w:val="000000" w:themeColor="text1"/>
          <w:sz w:val="22"/>
          <w:szCs w:val="22"/>
          <w:lang w:val="de-DE"/>
        </w:rPr>
        <w:t xml:space="preserve"> um eine optimale Führung der Stäbe auf festen oder beweglichen Spindelstock</w:t>
      </w:r>
      <w:r w:rsidR="003C517E">
        <w:rPr>
          <w:rFonts w:ascii="Arial" w:hAnsi="Arial" w:cs="Arial"/>
          <w:color w:val="000000" w:themeColor="text1"/>
          <w:sz w:val="22"/>
          <w:szCs w:val="22"/>
          <w:lang w:val="de-DE"/>
        </w:rPr>
        <w:t xml:space="preserve"> </w:t>
      </w:r>
      <w:r w:rsidR="00994689" w:rsidRPr="1CAC2EA3">
        <w:rPr>
          <w:rFonts w:ascii="Arial" w:hAnsi="Arial" w:cs="Arial"/>
          <w:color w:val="000000" w:themeColor="text1"/>
          <w:sz w:val="22"/>
          <w:szCs w:val="22"/>
          <w:lang w:val="de-DE"/>
        </w:rPr>
        <w:t xml:space="preserve">etwa in Citizen Maschinen </w:t>
      </w:r>
      <w:r w:rsidR="00E834B9" w:rsidRPr="1CAC2EA3">
        <w:rPr>
          <w:rFonts w:ascii="Arial" w:hAnsi="Arial" w:cs="Arial"/>
          <w:color w:val="000000" w:themeColor="text1"/>
          <w:sz w:val="22"/>
          <w:szCs w:val="22"/>
          <w:lang w:val="de-DE"/>
        </w:rPr>
        <w:t xml:space="preserve">zu gewährleisten. Sie integrieren eine Vielzahl von automatischen Funktionen, die darauf abzielen, die Abläufe bei Produktionswechseln zu vereinfachen. Mit der Einführung des Express 126, dem neuesten Mitglied dieser Familie, wird die Bearbeitung von Stäben mit Durchmessern von 1 bis 26 mm ermöglicht. Der Zuführer verfügt über ein 2-in-1-Ladesystem, bestehend aus einer ausfahrbaren Rampe für die Verarbeitung von Stäben ab 5 mm und einem Schraubensystem für kleinere Durchmesser. Der Wechsel zwischen Rampe und Schraube erfolgt vollautomatisch, was schnelles und zuverlässiges Laden ermöglicht. Carlos </w:t>
      </w:r>
      <w:proofErr w:type="spellStart"/>
      <w:r w:rsidR="00E834B9" w:rsidRPr="1CAC2EA3">
        <w:rPr>
          <w:rFonts w:ascii="Arial" w:hAnsi="Arial" w:cs="Arial"/>
          <w:color w:val="000000" w:themeColor="text1"/>
          <w:sz w:val="22"/>
          <w:szCs w:val="22"/>
          <w:lang w:val="de-DE"/>
        </w:rPr>
        <w:t>Muniz</w:t>
      </w:r>
      <w:proofErr w:type="spellEnd"/>
      <w:r w:rsidR="00E834B9" w:rsidRPr="1CAC2EA3">
        <w:rPr>
          <w:rFonts w:ascii="Arial" w:hAnsi="Arial" w:cs="Arial"/>
          <w:color w:val="000000" w:themeColor="text1"/>
          <w:sz w:val="22"/>
          <w:szCs w:val="22"/>
          <w:lang w:val="de-DE"/>
        </w:rPr>
        <w:t xml:space="preserve">, Head </w:t>
      </w:r>
      <w:proofErr w:type="spellStart"/>
      <w:r w:rsidR="00E834B9" w:rsidRPr="1CAC2EA3">
        <w:rPr>
          <w:rFonts w:ascii="Arial" w:hAnsi="Arial" w:cs="Arial"/>
          <w:color w:val="000000" w:themeColor="text1"/>
          <w:sz w:val="22"/>
          <w:szCs w:val="22"/>
          <w:lang w:val="de-DE"/>
        </w:rPr>
        <w:t>of</w:t>
      </w:r>
      <w:proofErr w:type="spellEnd"/>
      <w:r w:rsidR="00E834B9" w:rsidRPr="1CAC2EA3">
        <w:rPr>
          <w:rFonts w:ascii="Arial" w:hAnsi="Arial" w:cs="Arial"/>
          <w:color w:val="000000" w:themeColor="text1"/>
          <w:sz w:val="22"/>
          <w:szCs w:val="22"/>
          <w:lang w:val="de-DE"/>
        </w:rPr>
        <w:t xml:space="preserve"> Marketing &amp; Communication Europe</w:t>
      </w:r>
      <w:r w:rsidR="00B46A8A">
        <w:rPr>
          <w:rFonts w:ascii="Arial" w:hAnsi="Arial" w:cs="Arial"/>
          <w:color w:val="000000" w:themeColor="text1"/>
          <w:sz w:val="22"/>
          <w:szCs w:val="22"/>
          <w:lang w:val="de-DE"/>
        </w:rPr>
        <w:t xml:space="preserve"> </w:t>
      </w:r>
      <w:r>
        <w:rPr>
          <w:rFonts w:ascii="Arial" w:hAnsi="Arial" w:cs="Arial"/>
          <w:color w:val="000000"/>
          <w:sz w:val="22"/>
          <w:szCs w:val="22"/>
          <w:lang w:val="de-DE"/>
        </w:rPr>
        <w:t>von LNS</w:t>
      </w:r>
      <w:r w:rsidR="00E834B9" w:rsidRPr="1CAC2EA3">
        <w:rPr>
          <w:rFonts w:ascii="Arial" w:hAnsi="Arial" w:cs="Arial"/>
          <w:color w:val="000000" w:themeColor="text1"/>
          <w:sz w:val="22"/>
          <w:szCs w:val="22"/>
          <w:lang w:val="de-DE"/>
        </w:rPr>
        <w:t>:</w:t>
      </w:r>
      <w:r w:rsidR="00E834B9" w:rsidRPr="1CAC2EA3">
        <w:rPr>
          <w:rFonts w:ascii="Arial" w:hAnsi="Arial" w:cs="Arial"/>
          <w:b/>
          <w:color w:val="000000" w:themeColor="text1"/>
          <w:sz w:val="22"/>
          <w:szCs w:val="22"/>
          <w:lang w:val="de-DE"/>
        </w:rPr>
        <w:t xml:space="preserve"> </w:t>
      </w:r>
      <w:r w:rsidR="00E834B9" w:rsidRPr="1CAC2EA3">
        <w:rPr>
          <w:rFonts w:ascii="Arial" w:hAnsi="Arial" w:cs="Arial"/>
          <w:color w:val="000000" w:themeColor="text1"/>
          <w:sz w:val="22"/>
          <w:szCs w:val="22"/>
          <w:lang w:val="de-DE"/>
        </w:rPr>
        <w:t>„</w:t>
      </w:r>
      <w:r w:rsidR="00E834B9" w:rsidRPr="00E12B7A">
        <w:rPr>
          <w:rFonts w:ascii="Arial" w:hAnsi="Arial" w:cs="Arial"/>
          <w:sz w:val="22"/>
          <w:szCs w:val="22"/>
          <w:lang w:val="de-DE"/>
        </w:rPr>
        <w:t xml:space="preserve">Früher mussten bei gleichem Spektrum 2 Lademagazine ausgewählt werden. Wir </w:t>
      </w:r>
      <w:r w:rsidR="00E834B9" w:rsidRPr="00E12B7A">
        <w:rPr>
          <w:rFonts w:ascii="Arial" w:hAnsi="Arial" w:cs="Arial"/>
          <w:sz w:val="22"/>
          <w:szCs w:val="22"/>
          <w:lang w:val="de-DE"/>
        </w:rPr>
        <w:lastRenderedPageBreak/>
        <w:t>haben die Belademechanismen, die bisher komplett separiert waren, zusammengeführt. Darüber hinaus haben wir dank k</w:t>
      </w:r>
      <w:r w:rsidR="003F38A6" w:rsidRPr="00E12B7A">
        <w:rPr>
          <w:rFonts w:ascii="Arial" w:hAnsi="Arial" w:cs="Arial"/>
          <w:sz w:val="22"/>
          <w:szCs w:val="22"/>
          <w:lang w:val="de-DE"/>
        </w:rPr>
        <w:t>o</w:t>
      </w:r>
      <w:r w:rsidR="00E834B9" w:rsidRPr="00E12B7A">
        <w:rPr>
          <w:rFonts w:ascii="Arial" w:hAnsi="Arial" w:cs="Arial"/>
          <w:sz w:val="22"/>
          <w:szCs w:val="22"/>
          <w:lang w:val="de-DE"/>
        </w:rPr>
        <w:t>nstruktiver Neuheiten die Vibrationen deutlich minimiert, was die Qualität des zu bearbeitenden Werkstücks in der Citizen Maschine erhöht.“</w:t>
      </w:r>
    </w:p>
    <w:p w14:paraId="7536F3D1" w14:textId="583496F4" w:rsidR="003F38A6" w:rsidRPr="00E12B7A" w:rsidRDefault="003F38A6" w:rsidP="00A95BFD">
      <w:pPr>
        <w:ind w:left="-567"/>
        <w:rPr>
          <w:rFonts w:ascii="Arial" w:hAnsi="Arial" w:cs="Arial"/>
          <w:sz w:val="22"/>
          <w:szCs w:val="22"/>
          <w:lang w:val="de-DE"/>
        </w:rPr>
      </w:pPr>
    </w:p>
    <w:p w14:paraId="748FFC8F" w14:textId="70A7B3E0" w:rsidR="003F38A6" w:rsidRPr="00E12B7A" w:rsidRDefault="00551542" w:rsidP="00A95BFD">
      <w:pPr>
        <w:ind w:left="-567"/>
        <w:rPr>
          <w:rFonts w:ascii="Arial" w:hAnsi="Arial" w:cs="Arial"/>
          <w:sz w:val="22"/>
          <w:szCs w:val="22"/>
          <w:lang w:val="de-DE"/>
        </w:rPr>
      </w:pPr>
      <w:r>
        <w:rPr>
          <w:rFonts w:ascii="Arial" w:hAnsi="Arial" w:cs="Arial"/>
          <w:noProof/>
          <w:sz w:val="22"/>
          <w:szCs w:val="22"/>
          <w:lang w:val="de-DE"/>
        </w:rPr>
        <w:drawing>
          <wp:inline distT="0" distB="0" distL="0" distR="0" wp14:anchorId="7E403027" wp14:editId="309AA33A">
            <wp:extent cx="2420815" cy="289217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6924" cy="2899468"/>
                    </a:xfrm>
                    <a:prstGeom prst="rect">
                      <a:avLst/>
                    </a:prstGeom>
                  </pic:spPr>
                </pic:pic>
              </a:graphicData>
            </a:graphic>
          </wp:inline>
        </w:drawing>
      </w:r>
    </w:p>
    <w:p w14:paraId="65D82514" w14:textId="072B94C5" w:rsidR="00090594" w:rsidRDefault="00090594" w:rsidP="00A95BFD">
      <w:pPr>
        <w:ind w:left="-567"/>
        <w:rPr>
          <w:rFonts w:ascii="Arial" w:hAnsi="Arial" w:cs="Arial"/>
          <w:sz w:val="22"/>
          <w:szCs w:val="22"/>
          <w:lang w:val="de-DE"/>
        </w:rPr>
      </w:pPr>
    </w:p>
    <w:p w14:paraId="63A75DBF" w14:textId="2F740C2C" w:rsidR="00F67FFD" w:rsidRPr="00551542" w:rsidRDefault="00551542" w:rsidP="00A95BFD">
      <w:pPr>
        <w:ind w:left="-567"/>
        <w:rPr>
          <w:rFonts w:ascii="Arial" w:hAnsi="Arial" w:cs="Arial"/>
          <w:b/>
          <w:i/>
          <w:sz w:val="22"/>
          <w:szCs w:val="22"/>
          <w:lang w:val="de-DE"/>
        </w:rPr>
      </w:pPr>
      <w:r w:rsidRPr="00551542">
        <w:rPr>
          <w:rFonts w:ascii="Arial" w:hAnsi="Arial" w:cs="Arial"/>
          <w:b/>
          <w:i/>
          <w:color w:val="000000"/>
          <w:sz w:val="22"/>
          <w:szCs w:val="22"/>
          <w:lang w:val="de-DE"/>
        </w:rPr>
        <w:t>Mit dem Stangenlader Express 126 wird die automatisierte Bearbeitung von Stäben mit Durchmessern von 1 bis 26 mm ermöglicht.</w:t>
      </w:r>
    </w:p>
    <w:p w14:paraId="2F31EDD9" w14:textId="14E69979" w:rsidR="00F67FFD" w:rsidRPr="00F67FFD" w:rsidRDefault="00F67FFD" w:rsidP="00A95BFD">
      <w:pPr>
        <w:ind w:left="-567"/>
        <w:rPr>
          <w:rFonts w:ascii="Arial" w:hAnsi="Arial" w:cs="Arial"/>
          <w:sz w:val="22"/>
          <w:szCs w:val="22"/>
          <w:lang w:val="de-DE"/>
        </w:rPr>
      </w:pPr>
    </w:p>
    <w:p w14:paraId="26CCC21E" w14:textId="7A71F11F" w:rsidR="00994689" w:rsidRPr="00E12B7A" w:rsidRDefault="00994689" w:rsidP="00A95BFD">
      <w:pPr>
        <w:pStyle w:val="StandardWeb"/>
        <w:shd w:val="clear" w:color="auto" w:fill="FFFFFF"/>
        <w:spacing w:before="0" w:beforeAutospacing="0" w:after="0" w:afterAutospacing="0"/>
        <w:ind w:left="-567"/>
        <w:textAlignment w:val="baseline"/>
        <w:rPr>
          <w:rFonts w:ascii="Arial" w:hAnsi="Arial" w:cs="Arial"/>
          <w:b/>
          <w:color w:val="000000"/>
          <w:sz w:val="22"/>
          <w:szCs w:val="22"/>
        </w:rPr>
      </w:pPr>
      <w:r w:rsidRPr="00E12B7A">
        <w:rPr>
          <w:rFonts w:ascii="Arial" w:hAnsi="Arial" w:cs="Arial"/>
          <w:b/>
          <w:color w:val="000000"/>
          <w:sz w:val="22"/>
          <w:szCs w:val="22"/>
        </w:rPr>
        <w:t xml:space="preserve">Automatisierter </w:t>
      </w:r>
      <w:r w:rsidR="006B64EA">
        <w:rPr>
          <w:rFonts w:ascii="Arial" w:hAnsi="Arial" w:cs="Arial"/>
          <w:b/>
          <w:color w:val="000000"/>
          <w:sz w:val="22"/>
          <w:szCs w:val="22"/>
        </w:rPr>
        <w:t xml:space="preserve">Werkzeugwechsel mittels Adapter </w:t>
      </w:r>
    </w:p>
    <w:p w14:paraId="16A8CFF6" w14:textId="1FA09174" w:rsidR="00994689" w:rsidRPr="00E12B7A" w:rsidRDefault="00994689" w:rsidP="00A95BFD">
      <w:pPr>
        <w:pStyle w:val="StandardWeb"/>
        <w:shd w:val="clear" w:color="auto" w:fill="FFFFFF"/>
        <w:spacing w:before="0" w:beforeAutospacing="0" w:after="0" w:afterAutospacing="0"/>
        <w:ind w:left="-567"/>
        <w:textAlignment w:val="baseline"/>
        <w:rPr>
          <w:rFonts w:ascii="Arial" w:hAnsi="Arial" w:cs="Arial"/>
          <w:b/>
          <w:color w:val="000000"/>
          <w:sz w:val="22"/>
          <w:szCs w:val="22"/>
        </w:rPr>
      </w:pPr>
    </w:p>
    <w:p w14:paraId="75A4537B" w14:textId="6C437EFA" w:rsidR="00B3762E" w:rsidRPr="00755394" w:rsidRDefault="00994689" w:rsidP="00755394">
      <w:pPr>
        <w:pStyle w:val="StandardWeb"/>
        <w:shd w:val="clear" w:color="auto" w:fill="FFFFFF" w:themeFill="background1"/>
        <w:spacing w:before="0" w:beforeAutospacing="0" w:after="0" w:afterAutospacing="0"/>
        <w:ind w:left="-567"/>
        <w:textAlignment w:val="baseline"/>
        <w:rPr>
          <w:rFonts w:ascii="Arial" w:hAnsi="Arial" w:cs="Arial"/>
          <w:color w:val="000000"/>
          <w:sz w:val="22"/>
          <w:szCs w:val="22"/>
        </w:rPr>
      </w:pPr>
      <w:r w:rsidRPr="1CAC2EA3">
        <w:rPr>
          <w:rFonts w:ascii="Arial" w:hAnsi="Arial" w:cs="Arial"/>
          <w:color w:val="000000" w:themeColor="text1"/>
          <w:sz w:val="22"/>
          <w:szCs w:val="22"/>
        </w:rPr>
        <w:t xml:space="preserve">Für Felix Schöller, </w:t>
      </w:r>
      <w:r w:rsidR="006C2508" w:rsidRPr="1CAC2EA3">
        <w:rPr>
          <w:rFonts w:ascii="Arial" w:hAnsi="Arial" w:cs="Arial"/>
          <w:color w:val="000000" w:themeColor="text1"/>
          <w:sz w:val="22"/>
          <w:szCs w:val="22"/>
        </w:rPr>
        <w:t xml:space="preserve">CEO Sauter Feinmechanik GmbH ist </w:t>
      </w:r>
      <w:r w:rsidR="007F3DE5">
        <w:rPr>
          <w:rFonts w:ascii="Arial" w:hAnsi="Arial" w:cs="Arial"/>
          <w:color w:val="000000" w:themeColor="text1"/>
          <w:sz w:val="22"/>
          <w:szCs w:val="22"/>
        </w:rPr>
        <w:t>sein</w:t>
      </w:r>
      <w:r w:rsidR="007F3DE5" w:rsidRPr="1CAC2EA3">
        <w:rPr>
          <w:rFonts w:ascii="Arial" w:hAnsi="Arial" w:cs="Arial"/>
          <w:color w:val="000000" w:themeColor="text1"/>
          <w:sz w:val="22"/>
          <w:szCs w:val="22"/>
        </w:rPr>
        <w:t xml:space="preserve"> </w:t>
      </w:r>
      <w:r w:rsidR="006C2508" w:rsidRPr="1CAC2EA3">
        <w:rPr>
          <w:rFonts w:ascii="Arial" w:hAnsi="Arial" w:cs="Arial"/>
          <w:color w:val="000000" w:themeColor="text1"/>
          <w:sz w:val="22"/>
          <w:szCs w:val="22"/>
        </w:rPr>
        <w:t>neue</w:t>
      </w:r>
      <w:r w:rsidR="005D7752" w:rsidRPr="1CAC2EA3">
        <w:rPr>
          <w:rFonts w:ascii="Arial" w:hAnsi="Arial" w:cs="Arial"/>
          <w:color w:val="000000" w:themeColor="text1"/>
          <w:sz w:val="22"/>
          <w:szCs w:val="22"/>
        </w:rPr>
        <w:t>s</w:t>
      </w:r>
      <w:r w:rsidR="006C2508" w:rsidRPr="1CAC2EA3">
        <w:rPr>
          <w:rFonts w:ascii="Arial" w:hAnsi="Arial" w:cs="Arial"/>
          <w:color w:val="000000" w:themeColor="text1"/>
          <w:sz w:val="22"/>
          <w:szCs w:val="22"/>
        </w:rPr>
        <w:t xml:space="preserve"> </w:t>
      </w:r>
      <w:r w:rsidR="003C517E">
        <w:rPr>
          <w:rFonts w:ascii="Arial" w:hAnsi="Arial" w:cs="Arial"/>
          <w:color w:val="000000" w:themeColor="text1"/>
          <w:sz w:val="22"/>
          <w:szCs w:val="22"/>
        </w:rPr>
        <w:t xml:space="preserve">Sauter </w:t>
      </w:r>
      <w:proofErr w:type="spellStart"/>
      <w:r w:rsidR="00090594" w:rsidRPr="1CAC2EA3">
        <w:rPr>
          <w:rFonts w:ascii="Arial" w:hAnsi="Arial" w:cs="Arial"/>
          <w:color w:val="000000" w:themeColor="text1"/>
          <w:sz w:val="22"/>
          <w:szCs w:val="22"/>
        </w:rPr>
        <w:t>Solid</w:t>
      </w:r>
      <w:r w:rsidR="006C2508" w:rsidRPr="1CAC2EA3">
        <w:rPr>
          <w:rFonts w:ascii="Arial" w:hAnsi="Arial" w:cs="Arial"/>
          <w:color w:val="000000" w:themeColor="text1"/>
          <w:sz w:val="22"/>
          <w:szCs w:val="22"/>
        </w:rPr>
        <w:t>Pro</w:t>
      </w:r>
      <w:proofErr w:type="spellEnd"/>
      <w:r w:rsidR="00090594" w:rsidRPr="1CAC2EA3">
        <w:rPr>
          <w:rFonts w:ascii="Arial" w:hAnsi="Arial" w:cs="Arial"/>
          <w:color w:val="000000" w:themeColor="text1"/>
          <w:sz w:val="22"/>
          <w:szCs w:val="22"/>
          <w:vertAlign w:val="superscript"/>
        </w:rPr>
        <w:t>®</w:t>
      </w:r>
      <w:r w:rsidR="001F2D47" w:rsidRPr="1CAC2EA3">
        <w:rPr>
          <w:rFonts w:ascii="Arial" w:hAnsi="Arial" w:cs="Arial"/>
          <w:color w:val="000000" w:themeColor="text1"/>
          <w:sz w:val="22"/>
          <w:szCs w:val="22"/>
        </w:rPr>
        <w:t xml:space="preserve"> als </w:t>
      </w:r>
      <w:r w:rsidR="003C517E">
        <w:rPr>
          <w:rFonts w:ascii="Arial" w:hAnsi="Arial" w:cs="Arial"/>
          <w:color w:val="000000" w:themeColor="text1"/>
          <w:sz w:val="22"/>
          <w:szCs w:val="22"/>
        </w:rPr>
        <w:t xml:space="preserve">automatisierbares Werkzeugschnellwechselsystem </w:t>
      </w:r>
      <w:r w:rsidR="006C2508" w:rsidRPr="1CAC2EA3">
        <w:rPr>
          <w:rFonts w:ascii="Arial" w:hAnsi="Arial" w:cs="Arial"/>
          <w:color w:val="000000" w:themeColor="text1"/>
          <w:sz w:val="22"/>
          <w:szCs w:val="22"/>
        </w:rPr>
        <w:t>das letzte</w:t>
      </w:r>
      <w:r w:rsidR="001F2D47" w:rsidRPr="1CAC2EA3">
        <w:rPr>
          <w:rFonts w:ascii="Arial" w:hAnsi="Arial" w:cs="Arial"/>
          <w:color w:val="000000" w:themeColor="text1"/>
          <w:sz w:val="22"/>
          <w:szCs w:val="22"/>
        </w:rPr>
        <w:t xml:space="preserve"> fehlende </w:t>
      </w:r>
      <w:r w:rsidR="006C2508" w:rsidRPr="1CAC2EA3">
        <w:rPr>
          <w:rFonts w:ascii="Arial" w:hAnsi="Arial" w:cs="Arial"/>
          <w:color w:val="000000" w:themeColor="text1"/>
          <w:sz w:val="22"/>
          <w:szCs w:val="22"/>
        </w:rPr>
        <w:t xml:space="preserve">Puzzleteil hin zur durchgängig automatisierten </w:t>
      </w:r>
      <w:r w:rsidR="005D7752" w:rsidRPr="1CAC2EA3">
        <w:rPr>
          <w:rFonts w:ascii="Arial" w:hAnsi="Arial" w:cs="Arial"/>
          <w:color w:val="000000" w:themeColor="text1"/>
          <w:sz w:val="22"/>
          <w:szCs w:val="22"/>
        </w:rPr>
        <w:t>D</w:t>
      </w:r>
      <w:r w:rsidR="006C2508" w:rsidRPr="1CAC2EA3">
        <w:rPr>
          <w:rFonts w:ascii="Arial" w:hAnsi="Arial" w:cs="Arial"/>
          <w:color w:val="000000" w:themeColor="text1"/>
          <w:sz w:val="22"/>
          <w:szCs w:val="22"/>
        </w:rPr>
        <w:t>rehmaschine.</w:t>
      </w:r>
      <w:bookmarkStart w:id="0" w:name="_Hlk169786670"/>
      <w:r w:rsidR="00755394">
        <w:rPr>
          <w:rFonts w:ascii="Arial" w:hAnsi="Arial" w:cs="Arial"/>
          <w:color w:val="000000"/>
          <w:sz w:val="22"/>
          <w:szCs w:val="22"/>
        </w:rPr>
        <w:t xml:space="preserve"> </w:t>
      </w:r>
      <w:r w:rsidR="00E91DB0">
        <w:rPr>
          <w:rFonts w:ascii="Arial" w:hAnsi="Arial" w:cs="Arial"/>
          <w:color w:val="000000"/>
          <w:sz w:val="22"/>
          <w:szCs w:val="22"/>
        </w:rPr>
        <w:t>„</w:t>
      </w:r>
      <w:r w:rsidR="00B3762E" w:rsidRPr="00C520F6">
        <w:rPr>
          <w:rFonts w:ascii="Arial" w:hAnsi="Arial" w:cs="Arial"/>
          <w:color w:val="000000"/>
          <w:sz w:val="22"/>
          <w:szCs w:val="22"/>
        </w:rPr>
        <w:t xml:space="preserve">Citizen Kunden profitieren von </w:t>
      </w:r>
      <w:r w:rsidR="00B3762E">
        <w:rPr>
          <w:rFonts w:ascii="Arial" w:hAnsi="Arial" w:cs="Arial"/>
          <w:color w:val="000000"/>
          <w:sz w:val="22"/>
          <w:szCs w:val="22"/>
        </w:rPr>
        <w:t>der</w:t>
      </w:r>
      <w:r w:rsidR="00B3762E" w:rsidRPr="00C520F6">
        <w:rPr>
          <w:rFonts w:ascii="Arial" w:hAnsi="Arial" w:cs="Arial"/>
          <w:color w:val="000000"/>
          <w:sz w:val="22"/>
          <w:szCs w:val="22"/>
        </w:rPr>
        <w:t xml:space="preserve"> Kooperation zwischen </w:t>
      </w:r>
      <w:proofErr w:type="spellStart"/>
      <w:r w:rsidR="00B3762E" w:rsidRPr="00C520F6">
        <w:rPr>
          <w:rFonts w:ascii="Arial" w:hAnsi="Arial" w:cs="Arial"/>
          <w:color w:val="000000"/>
          <w:sz w:val="22"/>
          <w:szCs w:val="22"/>
        </w:rPr>
        <w:t>heimatec</w:t>
      </w:r>
      <w:proofErr w:type="spellEnd"/>
      <w:r w:rsidR="00B3762E" w:rsidRPr="00C520F6">
        <w:rPr>
          <w:rFonts w:ascii="Arial" w:hAnsi="Arial" w:cs="Arial"/>
          <w:color w:val="000000"/>
          <w:sz w:val="22"/>
          <w:szCs w:val="22"/>
        </w:rPr>
        <w:t xml:space="preserve"> und Sauter. Denn durch die Zusammenarbeit findet ein Austausch statt, der die neue Technologie auf eine breitere Basis stellt.</w:t>
      </w:r>
      <w:r w:rsidR="00C3153A">
        <w:rPr>
          <w:rFonts w:ascii="Arial" w:hAnsi="Arial" w:cs="Arial"/>
          <w:color w:val="000000"/>
          <w:sz w:val="22"/>
          <w:szCs w:val="22"/>
        </w:rPr>
        <w:t xml:space="preserve"> </w:t>
      </w:r>
      <w:r w:rsidR="00344934">
        <w:rPr>
          <w:rFonts w:ascii="Arial" w:hAnsi="Arial" w:cs="Arial"/>
          <w:color w:val="000000"/>
          <w:sz w:val="22"/>
          <w:szCs w:val="22"/>
        </w:rPr>
        <w:t>Die</w:t>
      </w:r>
      <w:r w:rsidR="00B3762E">
        <w:rPr>
          <w:rFonts w:ascii="Arial" w:hAnsi="Arial" w:cs="Arial"/>
          <w:color w:val="000000"/>
          <w:sz w:val="22"/>
          <w:szCs w:val="22"/>
        </w:rPr>
        <w:t xml:space="preserve"> </w:t>
      </w:r>
      <w:r w:rsidR="00B3762E" w:rsidRPr="00E12B7A">
        <w:rPr>
          <w:rFonts w:ascii="Arial" w:hAnsi="Arial" w:cs="Arial"/>
          <w:color w:val="000000"/>
          <w:sz w:val="22"/>
          <w:szCs w:val="22"/>
        </w:rPr>
        <w:t xml:space="preserve">Kooperation </w:t>
      </w:r>
      <w:r w:rsidR="00344934">
        <w:rPr>
          <w:rFonts w:ascii="Arial" w:hAnsi="Arial" w:cs="Arial"/>
          <w:color w:val="000000"/>
          <w:sz w:val="22"/>
          <w:szCs w:val="22"/>
        </w:rPr>
        <w:t>bietet</w:t>
      </w:r>
      <w:r w:rsidR="00B3762E">
        <w:rPr>
          <w:rFonts w:ascii="Arial" w:hAnsi="Arial" w:cs="Arial"/>
          <w:color w:val="000000"/>
          <w:sz w:val="22"/>
          <w:szCs w:val="22"/>
        </w:rPr>
        <w:t xml:space="preserve"> </w:t>
      </w:r>
      <w:r w:rsidR="00B3762E" w:rsidRPr="00E12B7A">
        <w:rPr>
          <w:rFonts w:ascii="Arial" w:hAnsi="Arial" w:cs="Arial"/>
          <w:color w:val="000000"/>
          <w:sz w:val="22"/>
          <w:szCs w:val="22"/>
        </w:rPr>
        <w:t>beide</w:t>
      </w:r>
      <w:r w:rsidR="00344934">
        <w:rPr>
          <w:rFonts w:ascii="Arial" w:hAnsi="Arial" w:cs="Arial"/>
          <w:color w:val="000000"/>
          <w:sz w:val="22"/>
          <w:szCs w:val="22"/>
        </w:rPr>
        <w:t>n</w:t>
      </w:r>
      <w:r w:rsidR="00B3762E" w:rsidRPr="00E12B7A">
        <w:rPr>
          <w:rFonts w:ascii="Arial" w:hAnsi="Arial" w:cs="Arial"/>
          <w:color w:val="000000"/>
          <w:sz w:val="22"/>
          <w:szCs w:val="22"/>
        </w:rPr>
        <w:t xml:space="preserve"> Werkzeugsystem</w:t>
      </w:r>
      <w:r w:rsidR="00B3762E" w:rsidRPr="1CAC2EA3">
        <w:rPr>
          <w:rFonts w:ascii="Arial" w:hAnsi="Arial" w:cs="Arial"/>
          <w:color w:val="000000" w:themeColor="text1"/>
          <w:sz w:val="22"/>
          <w:szCs w:val="22"/>
        </w:rPr>
        <w:t>-Hersteller</w:t>
      </w:r>
      <w:r w:rsidR="00344934">
        <w:rPr>
          <w:rFonts w:ascii="Arial" w:hAnsi="Arial" w:cs="Arial"/>
          <w:color w:val="000000" w:themeColor="text1"/>
          <w:sz w:val="22"/>
          <w:szCs w:val="22"/>
        </w:rPr>
        <w:t>n</w:t>
      </w:r>
      <w:r w:rsidR="00B3762E" w:rsidRPr="1CAC2EA3">
        <w:rPr>
          <w:rFonts w:ascii="Arial" w:hAnsi="Arial" w:cs="Arial"/>
          <w:color w:val="000000" w:themeColor="text1"/>
          <w:sz w:val="22"/>
          <w:szCs w:val="22"/>
        </w:rPr>
        <w:t xml:space="preserve"> </w:t>
      </w:r>
      <w:r w:rsidR="00344934">
        <w:rPr>
          <w:rFonts w:ascii="Arial" w:hAnsi="Arial" w:cs="Arial"/>
          <w:color w:val="000000" w:themeColor="text1"/>
          <w:sz w:val="22"/>
          <w:szCs w:val="22"/>
        </w:rPr>
        <w:t>eine Bündelung ihrer Stärken und Ressourcen</w:t>
      </w:r>
      <w:r w:rsidR="00E91DB0">
        <w:rPr>
          <w:rFonts w:ascii="Arial" w:hAnsi="Arial" w:cs="Arial"/>
          <w:color w:val="000000" w:themeColor="text1"/>
          <w:sz w:val="22"/>
          <w:szCs w:val="22"/>
        </w:rPr>
        <w:t>“</w:t>
      </w:r>
      <w:r w:rsidR="00B3762E">
        <w:rPr>
          <w:rFonts w:ascii="Arial" w:hAnsi="Arial" w:cs="Arial"/>
          <w:color w:val="000000" w:themeColor="text1"/>
          <w:sz w:val="22"/>
          <w:szCs w:val="22"/>
        </w:rPr>
        <w:t xml:space="preserve">, </w:t>
      </w:r>
      <w:r w:rsidR="00C3153A">
        <w:rPr>
          <w:rFonts w:ascii="Arial" w:hAnsi="Arial" w:cs="Arial"/>
          <w:color w:val="000000" w:themeColor="text1"/>
          <w:sz w:val="22"/>
          <w:szCs w:val="22"/>
        </w:rPr>
        <w:t xml:space="preserve">so </w:t>
      </w:r>
      <w:r w:rsidR="00B3762E">
        <w:rPr>
          <w:rFonts w:ascii="Arial" w:hAnsi="Arial" w:cs="Arial"/>
          <w:color w:val="000000" w:themeColor="text1"/>
          <w:sz w:val="22"/>
          <w:szCs w:val="22"/>
        </w:rPr>
        <w:t xml:space="preserve">Felix Schöller für Sauter </w:t>
      </w:r>
      <w:r w:rsidR="00C3153A">
        <w:rPr>
          <w:rFonts w:ascii="Arial" w:hAnsi="Arial" w:cs="Arial"/>
          <w:color w:val="000000" w:themeColor="text1"/>
          <w:sz w:val="22"/>
          <w:szCs w:val="22"/>
        </w:rPr>
        <w:t>und</w:t>
      </w:r>
      <w:r w:rsidR="00B3762E">
        <w:rPr>
          <w:rFonts w:ascii="Arial" w:hAnsi="Arial" w:cs="Arial"/>
          <w:color w:val="000000" w:themeColor="text1"/>
          <w:sz w:val="22"/>
          <w:szCs w:val="22"/>
        </w:rPr>
        <w:t xml:space="preserve"> Dirk Hund, Leiter Vertrieb der </w:t>
      </w:r>
      <w:proofErr w:type="spellStart"/>
      <w:r w:rsidR="00B3762E">
        <w:rPr>
          <w:rFonts w:ascii="Arial" w:hAnsi="Arial" w:cs="Arial"/>
          <w:color w:val="000000" w:themeColor="text1"/>
          <w:sz w:val="22"/>
          <w:szCs w:val="22"/>
        </w:rPr>
        <w:t>heimatec</w:t>
      </w:r>
      <w:proofErr w:type="spellEnd"/>
      <w:r w:rsidR="00B3762E">
        <w:rPr>
          <w:rFonts w:ascii="Arial" w:hAnsi="Arial" w:cs="Arial"/>
          <w:color w:val="000000" w:themeColor="text1"/>
          <w:sz w:val="22"/>
          <w:szCs w:val="22"/>
        </w:rPr>
        <w:t xml:space="preserve"> GmbH.</w:t>
      </w:r>
      <w:r w:rsidR="00344934">
        <w:rPr>
          <w:rFonts w:ascii="Arial" w:hAnsi="Arial" w:cs="Arial"/>
          <w:color w:val="000000" w:themeColor="text1"/>
          <w:sz w:val="22"/>
          <w:szCs w:val="22"/>
        </w:rPr>
        <w:t xml:space="preserve"> </w:t>
      </w:r>
    </w:p>
    <w:p w14:paraId="36C6879E" w14:textId="77777777" w:rsidR="00B3762E" w:rsidRDefault="00B3762E"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p>
    <w:p w14:paraId="4877AE09" w14:textId="186D34D4" w:rsidR="001F2D47" w:rsidRDefault="003C517E" w:rsidP="00755394">
      <w:pPr>
        <w:pStyle w:val="StandardWeb"/>
        <w:shd w:val="clear" w:color="auto" w:fill="FFFFFF" w:themeFill="background1"/>
        <w:spacing w:before="0" w:beforeAutospacing="0" w:after="0" w:afterAutospacing="0"/>
        <w:ind w:left="-567"/>
        <w:rPr>
          <w:rFonts w:ascii="Arial" w:hAnsi="Arial" w:cs="Arial"/>
          <w:color w:val="000000" w:themeColor="text1"/>
          <w:sz w:val="22"/>
          <w:szCs w:val="22"/>
        </w:rPr>
      </w:pPr>
      <w:r>
        <w:rPr>
          <w:rFonts w:ascii="Arial" w:hAnsi="Arial" w:cs="Arial"/>
          <w:color w:val="000000" w:themeColor="text1"/>
          <w:sz w:val="22"/>
          <w:szCs w:val="22"/>
        </w:rPr>
        <w:t xml:space="preserve">Die Sauter </w:t>
      </w:r>
      <w:proofErr w:type="spellStart"/>
      <w:r w:rsidR="00090594" w:rsidRPr="1CAC2EA3">
        <w:rPr>
          <w:rFonts w:ascii="Arial" w:hAnsi="Arial" w:cs="Arial"/>
          <w:color w:val="000000" w:themeColor="text1"/>
          <w:sz w:val="22"/>
          <w:szCs w:val="22"/>
        </w:rPr>
        <w:t>SolidPro</w:t>
      </w:r>
      <w:proofErr w:type="spellEnd"/>
      <w:r w:rsidR="00090594" w:rsidRPr="1CAC2EA3">
        <w:rPr>
          <w:rFonts w:ascii="Arial" w:hAnsi="Arial" w:cs="Arial"/>
          <w:color w:val="000000" w:themeColor="text1"/>
          <w:sz w:val="22"/>
          <w:szCs w:val="22"/>
          <w:vertAlign w:val="superscript"/>
        </w:rPr>
        <w:t>®</w:t>
      </w:r>
      <w:r w:rsidR="00090594" w:rsidRPr="1CAC2EA3">
        <w:rPr>
          <w:rFonts w:ascii="Arial" w:hAnsi="Arial" w:cs="Arial"/>
          <w:color w:val="000000" w:themeColor="text1"/>
          <w:sz w:val="22"/>
          <w:szCs w:val="22"/>
        </w:rPr>
        <w:t xml:space="preserve"> </w:t>
      </w:r>
      <w:r>
        <w:rPr>
          <w:rFonts w:ascii="Arial" w:hAnsi="Arial" w:cs="Arial"/>
          <w:color w:val="000000" w:themeColor="text1"/>
          <w:sz w:val="22"/>
          <w:szCs w:val="22"/>
        </w:rPr>
        <w:t>Schnittstelle</w:t>
      </w:r>
      <w:r w:rsidR="006B64EA">
        <w:rPr>
          <w:rFonts w:ascii="Arial" w:hAnsi="Arial" w:cs="Arial"/>
          <w:color w:val="000000" w:themeColor="text1"/>
          <w:sz w:val="22"/>
          <w:szCs w:val="22"/>
        </w:rPr>
        <w:t xml:space="preserve"> startet in der Basisausführung mit einer</w:t>
      </w:r>
      <w:r>
        <w:rPr>
          <w:rFonts w:ascii="Arial" w:hAnsi="Arial" w:cs="Arial"/>
          <w:color w:val="000000" w:themeColor="text1"/>
          <w:sz w:val="22"/>
          <w:szCs w:val="22"/>
        </w:rPr>
        <w:t xml:space="preserve"> </w:t>
      </w:r>
      <w:r w:rsidR="005D7752" w:rsidRPr="1CAC2EA3">
        <w:rPr>
          <w:rFonts w:ascii="Arial" w:hAnsi="Arial" w:cs="Arial"/>
          <w:color w:val="000000" w:themeColor="text1"/>
          <w:sz w:val="22"/>
          <w:szCs w:val="22"/>
        </w:rPr>
        <w:t>herkömmliche</w:t>
      </w:r>
      <w:r w:rsidR="006B64EA">
        <w:rPr>
          <w:rFonts w:ascii="Arial" w:hAnsi="Arial" w:cs="Arial"/>
          <w:color w:val="000000" w:themeColor="text1"/>
          <w:sz w:val="22"/>
          <w:szCs w:val="22"/>
        </w:rPr>
        <w:t>n</w:t>
      </w:r>
      <w:r w:rsidR="005D7752" w:rsidRPr="1CAC2EA3">
        <w:rPr>
          <w:rFonts w:ascii="Arial" w:hAnsi="Arial" w:cs="Arial"/>
          <w:color w:val="000000" w:themeColor="text1"/>
          <w:sz w:val="22"/>
          <w:szCs w:val="22"/>
        </w:rPr>
        <w:t xml:space="preserve"> Spa</w:t>
      </w:r>
      <w:r w:rsidR="2A657BEB" w:rsidRPr="1CAC2EA3">
        <w:rPr>
          <w:rFonts w:ascii="Arial" w:hAnsi="Arial" w:cs="Arial"/>
          <w:color w:val="000000" w:themeColor="text1"/>
          <w:sz w:val="22"/>
          <w:szCs w:val="22"/>
        </w:rPr>
        <w:t>n</w:t>
      </w:r>
      <w:r w:rsidR="005D7752" w:rsidRPr="1CAC2EA3">
        <w:rPr>
          <w:rFonts w:ascii="Arial" w:hAnsi="Arial" w:cs="Arial"/>
          <w:color w:val="000000" w:themeColor="text1"/>
          <w:sz w:val="22"/>
          <w:szCs w:val="22"/>
        </w:rPr>
        <w:t>nzange</w:t>
      </w:r>
      <w:r w:rsidR="001F2D47" w:rsidRPr="1CAC2EA3">
        <w:rPr>
          <w:rFonts w:ascii="Arial" w:hAnsi="Arial" w:cs="Arial"/>
          <w:color w:val="000000" w:themeColor="text1"/>
          <w:sz w:val="22"/>
          <w:szCs w:val="22"/>
        </w:rPr>
        <w:t xml:space="preserve"> </w:t>
      </w:r>
      <w:r w:rsidR="006B64EA">
        <w:rPr>
          <w:rFonts w:ascii="Arial" w:hAnsi="Arial" w:cs="Arial"/>
          <w:color w:val="000000" w:themeColor="text1"/>
          <w:sz w:val="22"/>
          <w:szCs w:val="22"/>
        </w:rPr>
        <w:t>und kann mit entsprechendem Upgrade Set auf das neue modulare Schnellwechselsystem umgerüstet werden. D</w:t>
      </w:r>
      <w:r>
        <w:rPr>
          <w:rFonts w:ascii="Arial" w:hAnsi="Arial" w:cs="Arial"/>
          <w:color w:val="000000" w:themeColor="text1"/>
          <w:sz w:val="22"/>
          <w:szCs w:val="22"/>
        </w:rPr>
        <w:t>a</w:t>
      </w:r>
      <w:r w:rsidR="006B64EA">
        <w:rPr>
          <w:rFonts w:ascii="Arial" w:hAnsi="Arial" w:cs="Arial"/>
          <w:color w:val="000000" w:themeColor="text1"/>
          <w:sz w:val="22"/>
          <w:szCs w:val="22"/>
        </w:rPr>
        <w:t xml:space="preserve">durch </w:t>
      </w:r>
      <w:r>
        <w:rPr>
          <w:rFonts w:ascii="Arial" w:hAnsi="Arial" w:cs="Arial"/>
          <w:color w:val="000000" w:themeColor="text1"/>
          <w:sz w:val="22"/>
          <w:szCs w:val="22"/>
        </w:rPr>
        <w:t xml:space="preserve">lässt sich der </w:t>
      </w:r>
      <w:r w:rsidR="006B64EA">
        <w:rPr>
          <w:rFonts w:ascii="Arial" w:hAnsi="Arial" w:cs="Arial"/>
          <w:color w:val="000000" w:themeColor="text1"/>
          <w:sz w:val="22"/>
          <w:szCs w:val="22"/>
        </w:rPr>
        <w:t xml:space="preserve">Sauter </w:t>
      </w:r>
      <w:proofErr w:type="spellStart"/>
      <w:r w:rsidR="006B64EA">
        <w:rPr>
          <w:rFonts w:ascii="Arial" w:hAnsi="Arial" w:cs="Arial"/>
          <w:color w:val="000000" w:themeColor="text1"/>
          <w:sz w:val="22"/>
          <w:szCs w:val="22"/>
        </w:rPr>
        <w:t>SolidPro</w:t>
      </w:r>
      <w:proofErr w:type="spellEnd"/>
      <w:r w:rsidR="006B64EA" w:rsidRPr="007F7687">
        <w:rPr>
          <w:rFonts w:ascii="Arial" w:hAnsi="Arial" w:cs="Arial"/>
          <w:color w:val="000000" w:themeColor="text1"/>
          <w:sz w:val="22"/>
          <w:szCs w:val="22"/>
          <w:vertAlign w:val="superscript"/>
        </w:rPr>
        <w:t>®</w:t>
      </w:r>
      <w:r w:rsidR="006B64EA">
        <w:rPr>
          <w:rFonts w:ascii="Arial" w:hAnsi="Arial" w:cs="Arial"/>
          <w:color w:val="000000" w:themeColor="text1"/>
          <w:sz w:val="22"/>
          <w:szCs w:val="22"/>
        </w:rPr>
        <w:t>-</w:t>
      </w:r>
      <w:r>
        <w:rPr>
          <w:rFonts w:ascii="Arial" w:hAnsi="Arial" w:cs="Arial"/>
          <w:color w:val="000000" w:themeColor="text1"/>
          <w:sz w:val="22"/>
          <w:szCs w:val="22"/>
        </w:rPr>
        <w:t xml:space="preserve">Adapter </w:t>
      </w:r>
      <w:r w:rsidR="00684424">
        <w:rPr>
          <w:rFonts w:ascii="Arial" w:hAnsi="Arial" w:cs="Arial"/>
          <w:color w:val="000000" w:themeColor="text1"/>
          <w:sz w:val="22"/>
          <w:szCs w:val="22"/>
        </w:rPr>
        <w:t xml:space="preserve">automatisiert </w:t>
      </w:r>
      <w:r>
        <w:rPr>
          <w:rFonts w:ascii="Arial" w:hAnsi="Arial" w:cs="Arial"/>
          <w:color w:val="000000" w:themeColor="text1"/>
          <w:sz w:val="22"/>
          <w:szCs w:val="22"/>
        </w:rPr>
        <w:t>wechseln, ohne hierfür den gesamten Werkzeughalter auszutauschen und neu einrichten zu müssen.</w:t>
      </w:r>
      <w:r w:rsidR="006B64EA">
        <w:rPr>
          <w:rFonts w:ascii="Arial" w:hAnsi="Arial" w:cs="Arial"/>
          <w:color w:val="000000" w:themeColor="text1"/>
          <w:sz w:val="22"/>
          <w:szCs w:val="22"/>
        </w:rPr>
        <w:t xml:space="preserve"> Das neue System wächst mit steigenden Anforderungen, ist aber bei Bedarf </w:t>
      </w:r>
      <w:r w:rsidR="00DF66D8">
        <w:rPr>
          <w:rFonts w:ascii="Arial" w:hAnsi="Arial" w:cs="Arial"/>
          <w:color w:val="000000" w:themeColor="text1"/>
          <w:sz w:val="22"/>
          <w:szCs w:val="22"/>
        </w:rPr>
        <w:t>wieder auf Spannzange</w:t>
      </w:r>
      <w:r w:rsidR="00DF66D8">
        <w:rPr>
          <w:rFonts w:ascii="Arial" w:hAnsi="Arial" w:cs="Arial"/>
          <w:color w:val="000000" w:themeColor="text1"/>
          <w:sz w:val="22"/>
          <w:szCs w:val="22"/>
        </w:rPr>
        <w:t xml:space="preserve"> </w:t>
      </w:r>
      <w:r w:rsidR="006B64EA">
        <w:rPr>
          <w:rFonts w:ascii="Arial" w:hAnsi="Arial" w:cs="Arial"/>
          <w:color w:val="000000" w:themeColor="text1"/>
          <w:sz w:val="22"/>
          <w:szCs w:val="22"/>
        </w:rPr>
        <w:t>rückwärtskompatibel.</w:t>
      </w:r>
      <w:r>
        <w:rPr>
          <w:rFonts w:ascii="Arial" w:hAnsi="Arial" w:cs="Arial"/>
          <w:color w:val="000000" w:themeColor="text1"/>
          <w:sz w:val="22"/>
          <w:szCs w:val="22"/>
        </w:rPr>
        <w:t xml:space="preserve"> </w:t>
      </w:r>
      <w:r w:rsidR="001F2D47" w:rsidRPr="1CAC2EA3">
        <w:rPr>
          <w:rFonts w:ascii="Arial" w:hAnsi="Arial" w:cs="Arial"/>
          <w:color w:val="000000" w:themeColor="text1"/>
          <w:sz w:val="22"/>
          <w:szCs w:val="22"/>
        </w:rPr>
        <w:t>Der Spannmechanismus ist in</w:t>
      </w:r>
      <w:r w:rsidR="00090594" w:rsidRPr="1CAC2EA3">
        <w:rPr>
          <w:rFonts w:ascii="Arial" w:hAnsi="Arial" w:cs="Arial"/>
          <w:color w:val="000000" w:themeColor="text1"/>
          <w:sz w:val="22"/>
          <w:szCs w:val="22"/>
        </w:rPr>
        <w:t xml:space="preserve"> </w:t>
      </w:r>
      <w:r w:rsidR="001F2D47" w:rsidRPr="1CAC2EA3">
        <w:rPr>
          <w:rFonts w:ascii="Arial" w:hAnsi="Arial" w:cs="Arial"/>
          <w:color w:val="000000" w:themeColor="text1"/>
          <w:sz w:val="22"/>
          <w:szCs w:val="22"/>
        </w:rPr>
        <w:t xml:space="preserve">0 bzw. 180-Grad-Stellung, also auf beiden Seiten, automatisch zu betätigen – und damit ist der </w:t>
      </w:r>
      <w:r w:rsidR="00F67FFD">
        <w:rPr>
          <w:rFonts w:ascii="Arial" w:hAnsi="Arial" w:cs="Arial"/>
          <w:color w:val="000000"/>
          <w:sz w:val="22"/>
          <w:szCs w:val="22"/>
        </w:rPr>
        <w:t>Spann-</w:t>
      </w:r>
      <w:r w:rsidR="001F2D47" w:rsidRPr="1CAC2EA3">
        <w:rPr>
          <w:rFonts w:ascii="Arial" w:hAnsi="Arial" w:cs="Arial"/>
          <w:color w:val="000000" w:themeColor="text1"/>
          <w:sz w:val="22"/>
          <w:szCs w:val="22"/>
        </w:rPr>
        <w:t>Betätiger mal vorne oder hinten.</w:t>
      </w:r>
      <w:r w:rsidR="00090594" w:rsidRPr="1CAC2EA3">
        <w:rPr>
          <w:rFonts w:ascii="Arial" w:hAnsi="Arial" w:cs="Arial"/>
          <w:color w:val="000000" w:themeColor="text1"/>
          <w:sz w:val="22"/>
          <w:szCs w:val="22"/>
        </w:rPr>
        <w:t xml:space="preserve"> </w:t>
      </w:r>
      <w:r w:rsidR="001F2D47" w:rsidRPr="1CAC2EA3">
        <w:rPr>
          <w:rFonts w:ascii="Arial" w:hAnsi="Arial" w:cs="Arial"/>
          <w:color w:val="000000" w:themeColor="text1"/>
          <w:sz w:val="22"/>
          <w:szCs w:val="22"/>
        </w:rPr>
        <w:t xml:space="preserve">Felix Schöller: „Das ist die eigentliche Innovation: Es gab bis heute kein Wechsel-System, das eine Automatisierung des Werkzeughalters zulässt. </w:t>
      </w:r>
      <w:r>
        <w:rPr>
          <w:rFonts w:ascii="Arial" w:hAnsi="Arial" w:cs="Arial"/>
          <w:color w:val="000000" w:themeColor="text1"/>
          <w:sz w:val="22"/>
          <w:szCs w:val="22"/>
        </w:rPr>
        <w:t xml:space="preserve">Sauter </w:t>
      </w:r>
      <w:proofErr w:type="spellStart"/>
      <w:r w:rsidR="00090594" w:rsidRPr="1CAC2EA3">
        <w:rPr>
          <w:rFonts w:ascii="Arial" w:hAnsi="Arial" w:cs="Arial"/>
          <w:color w:val="000000" w:themeColor="text1"/>
          <w:sz w:val="22"/>
          <w:szCs w:val="22"/>
        </w:rPr>
        <w:t>SolidPro</w:t>
      </w:r>
      <w:proofErr w:type="spellEnd"/>
      <w:r w:rsidR="00090594" w:rsidRPr="1CAC2EA3">
        <w:rPr>
          <w:rFonts w:ascii="Arial" w:hAnsi="Arial" w:cs="Arial"/>
          <w:color w:val="000000" w:themeColor="text1"/>
          <w:sz w:val="22"/>
          <w:szCs w:val="22"/>
          <w:vertAlign w:val="superscript"/>
        </w:rPr>
        <w:t>®</w:t>
      </w:r>
      <w:r w:rsidR="00090594" w:rsidRPr="1CAC2EA3">
        <w:rPr>
          <w:rFonts w:ascii="Arial" w:hAnsi="Arial" w:cs="Arial"/>
          <w:color w:val="000000" w:themeColor="text1"/>
          <w:sz w:val="22"/>
          <w:szCs w:val="22"/>
        </w:rPr>
        <w:t xml:space="preserve"> </w:t>
      </w:r>
      <w:r w:rsidR="001F2D47" w:rsidRPr="1CAC2EA3">
        <w:rPr>
          <w:rFonts w:ascii="Arial" w:hAnsi="Arial" w:cs="Arial"/>
          <w:color w:val="000000" w:themeColor="text1"/>
          <w:sz w:val="22"/>
          <w:szCs w:val="22"/>
        </w:rPr>
        <w:t>ist der letzte Schritt</w:t>
      </w:r>
      <w:r w:rsidR="00DF66D8">
        <w:rPr>
          <w:rFonts w:ascii="Arial" w:hAnsi="Arial" w:cs="Arial"/>
          <w:color w:val="000000" w:themeColor="text1"/>
          <w:sz w:val="22"/>
          <w:szCs w:val="22"/>
        </w:rPr>
        <w:t xml:space="preserve"> – </w:t>
      </w:r>
      <w:r w:rsidR="001F2D47" w:rsidRPr="1CAC2EA3">
        <w:rPr>
          <w:rFonts w:ascii="Arial" w:hAnsi="Arial" w:cs="Arial"/>
          <w:color w:val="000000" w:themeColor="text1"/>
          <w:sz w:val="22"/>
          <w:szCs w:val="22"/>
        </w:rPr>
        <w:t>sozusagen</w:t>
      </w:r>
      <w:r w:rsidR="00090594" w:rsidRPr="1CAC2EA3">
        <w:rPr>
          <w:rFonts w:ascii="Arial" w:hAnsi="Arial" w:cs="Arial"/>
          <w:color w:val="000000" w:themeColor="text1"/>
          <w:sz w:val="22"/>
          <w:szCs w:val="22"/>
        </w:rPr>
        <w:t xml:space="preserve"> </w:t>
      </w:r>
      <w:r w:rsidR="001F2D47" w:rsidRPr="1CAC2EA3">
        <w:rPr>
          <w:rFonts w:ascii="Arial" w:hAnsi="Arial" w:cs="Arial"/>
          <w:color w:val="000000" w:themeColor="text1"/>
          <w:sz w:val="22"/>
          <w:szCs w:val="22"/>
        </w:rPr>
        <w:t>zur Gesamtautomatisierung der Drehmaschine!</w:t>
      </w:r>
      <w:r w:rsidR="00090594" w:rsidRPr="1CAC2EA3">
        <w:rPr>
          <w:rFonts w:ascii="Arial" w:hAnsi="Arial" w:cs="Arial"/>
          <w:color w:val="000000" w:themeColor="text1"/>
          <w:sz w:val="22"/>
          <w:szCs w:val="22"/>
        </w:rPr>
        <w:t>“</w:t>
      </w:r>
    </w:p>
    <w:p w14:paraId="62E8295C" w14:textId="7F879BBD" w:rsidR="007F7687" w:rsidRDefault="007F7687" w:rsidP="00A95BFD">
      <w:pPr>
        <w:pStyle w:val="StandardWeb"/>
        <w:shd w:val="clear" w:color="auto" w:fill="FFFFFF" w:themeFill="background1"/>
        <w:spacing w:before="0" w:beforeAutospacing="0" w:after="0" w:afterAutospacing="0"/>
        <w:ind w:left="-567"/>
        <w:rPr>
          <w:rFonts w:ascii="Arial" w:hAnsi="Arial" w:cs="Arial"/>
          <w:color w:val="000000"/>
          <w:sz w:val="22"/>
          <w:szCs w:val="22"/>
        </w:rPr>
      </w:pPr>
    </w:p>
    <w:p w14:paraId="565E466C" w14:textId="246DF9B7" w:rsidR="007F7687" w:rsidRPr="007F7687" w:rsidRDefault="007F7687" w:rsidP="007F7687">
      <w:pPr>
        <w:ind w:left="-567"/>
        <w:rPr>
          <w:rFonts w:ascii="Arial" w:hAnsi="Arial" w:cs="Arial"/>
          <w:sz w:val="22"/>
          <w:szCs w:val="22"/>
          <w:lang w:val="de-DE" w:eastAsia="de-DE"/>
        </w:rPr>
      </w:pPr>
      <w:r w:rsidRPr="007F7687">
        <w:rPr>
          <w:rFonts w:ascii="Arial" w:hAnsi="Arial" w:cs="Arial"/>
          <w:sz w:val="22"/>
          <w:szCs w:val="22"/>
          <w:lang w:val="de-DE"/>
        </w:rPr>
        <w:t xml:space="preserve">Neben der Kooperationspräsentation mit Sauter hat die </w:t>
      </w:r>
      <w:proofErr w:type="spellStart"/>
      <w:r w:rsidRPr="007F7687">
        <w:rPr>
          <w:rFonts w:ascii="Arial" w:hAnsi="Arial" w:cs="Arial"/>
          <w:sz w:val="22"/>
          <w:szCs w:val="22"/>
          <w:lang w:val="de-DE"/>
        </w:rPr>
        <w:t>heimatec</w:t>
      </w:r>
      <w:proofErr w:type="spellEnd"/>
      <w:r w:rsidRPr="007F7687">
        <w:rPr>
          <w:rFonts w:ascii="Arial" w:hAnsi="Arial" w:cs="Arial"/>
          <w:sz w:val="22"/>
          <w:szCs w:val="22"/>
          <w:lang w:val="de-DE"/>
        </w:rPr>
        <w:t xml:space="preserve"> GmbH beim Open House auch ihr eigenes Produktportfolio ausgestellt. Als Lieferant von Citizen bietet der Präzisionswerkzeughersteller das komplette Werkzeugprogramm mit festen und angetriebenen Werkzeugen für die Citizen </w:t>
      </w:r>
      <w:proofErr w:type="spellStart"/>
      <w:r w:rsidRPr="007F7687">
        <w:rPr>
          <w:rFonts w:ascii="Arial" w:hAnsi="Arial" w:cs="Arial"/>
          <w:sz w:val="22"/>
          <w:szCs w:val="22"/>
          <w:lang w:val="de-DE"/>
        </w:rPr>
        <w:t>Cincom</w:t>
      </w:r>
      <w:proofErr w:type="spellEnd"/>
      <w:r w:rsidRPr="007F7687">
        <w:rPr>
          <w:rFonts w:ascii="Arial" w:hAnsi="Arial" w:cs="Arial"/>
          <w:sz w:val="22"/>
          <w:szCs w:val="22"/>
          <w:lang w:val="de-DE"/>
        </w:rPr>
        <w:t xml:space="preserve"> Langdrehautomaten an. </w:t>
      </w:r>
      <w:r w:rsidR="006E446F">
        <w:rPr>
          <w:rFonts w:ascii="Arial" w:hAnsi="Arial" w:cs="Arial"/>
          <w:sz w:val="22"/>
          <w:szCs w:val="22"/>
          <w:lang w:val="de-DE"/>
        </w:rPr>
        <w:t>Ein Beispiel ist</w:t>
      </w:r>
      <w:r w:rsidRPr="007F7687">
        <w:rPr>
          <w:rFonts w:ascii="Arial" w:hAnsi="Arial" w:cs="Arial"/>
          <w:sz w:val="22"/>
          <w:szCs w:val="22"/>
          <w:lang w:val="de-DE"/>
        </w:rPr>
        <w:t xml:space="preserve"> die erst kürzlich auf de</w:t>
      </w:r>
      <w:r w:rsidR="006E446F">
        <w:rPr>
          <w:rFonts w:ascii="Arial" w:hAnsi="Arial" w:cs="Arial"/>
          <w:sz w:val="22"/>
          <w:szCs w:val="22"/>
          <w:lang w:val="de-DE"/>
        </w:rPr>
        <w:t>m</w:t>
      </w:r>
      <w:r w:rsidRPr="007F7687">
        <w:rPr>
          <w:rFonts w:ascii="Arial" w:hAnsi="Arial" w:cs="Arial"/>
          <w:sz w:val="22"/>
          <w:szCs w:val="22"/>
          <w:lang w:val="de-DE"/>
        </w:rPr>
        <w:t xml:space="preserve"> </w:t>
      </w:r>
      <w:r w:rsidR="006E446F">
        <w:rPr>
          <w:rFonts w:ascii="Arial" w:hAnsi="Arial" w:cs="Arial"/>
          <w:sz w:val="22"/>
          <w:szCs w:val="22"/>
          <w:lang w:val="de-DE"/>
        </w:rPr>
        <w:t>M</w:t>
      </w:r>
      <w:r w:rsidRPr="007F7687">
        <w:rPr>
          <w:rFonts w:ascii="Arial" w:hAnsi="Arial" w:cs="Arial"/>
          <w:sz w:val="22"/>
          <w:szCs w:val="22"/>
          <w:lang w:val="de-DE"/>
        </w:rPr>
        <w:t>arkt</w:t>
      </w:r>
      <w:r w:rsidR="006E446F">
        <w:rPr>
          <w:rFonts w:ascii="Arial" w:hAnsi="Arial" w:cs="Arial"/>
          <w:sz w:val="22"/>
          <w:szCs w:val="22"/>
          <w:lang w:val="de-DE"/>
        </w:rPr>
        <w:t xml:space="preserve"> eingeführte</w:t>
      </w:r>
      <w:r w:rsidRPr="007F7687">
        <w:rPr>
          <w:rFonts w:ascii="Arial" w:hAnsi="Arial" w:cs="Arial"/>
          <w:sz w:val="22"/>
          <w:szCs w:val="22"/>
          <w:lang w:val="de-DE"/>
        </w:rPr>
        <w:t xml:space="preserve"> Werkzeugeinheit für das Gewindewirbeln bei Langdrehern, die zur Herstellung von hochpräzisen Gewinden dient und durch den zeitminimierten, rückseitigen Schneidplattenwechsel besticht.</w:t>
      </w:r>
    </w:p>
    <w:p w14:paraId="106EA264" w14:textId="77777777" w:rsidR="007F7687" w:rsidRDefault="007F7687" w:rsidP="00A95BFD">
      <w:pPr>
        <w:pStyle w:val="StandardWeb"/>
        <w:shd w:val="clear" w:color="auto" w:fill="FFFFFF" w:themeFill="background1"/>
        <w:spacing w:before="0" w:beforeAutospacing="0" w:after="0" w:afterAutospacing="0"/>
        <w:ind w:left="-567"/>
        <w:rPr>
          <w:rFonts w:ascii="Arial" w:hAnsi="Arial" w:cs="Arial"/>
          <w:color w:val="000000"/>
          <w:sz w:val="22"/>
          <w:szCs w:val="22"/>
        </w:rPr>
      </w:pPr>
    </w:p>
    <w:p w14:paraId="24FBA56D" w14:textId="3652F7ED" w:rsidR="1CAC2EA3" w:rsidRDefault="1CAC2EA3" w:rsidP="00A95BFD">
      <w:pPr>
        <w:pStyle w:val="StandardWeb"/>
        <w:shd w:val="clear" w:color="auto" w:fill="FFFFFF" w:themeFill="background1"/>
        <w:spacing w:before="0" w:beforeAutospacing="0" w:after="0" w:afterAutospacing="0"/>
        <w:ind w:left="-567"/>
        <w:rPr>
          <w:rFonts w:ascii="Arial" w:hAnsi="Arial" w:cs="Arial"/>
          <w:color w:val="000000" w:themeColor="text1"/>
          <w:sz w:val="22"/>
          <w:szCs w:val="22"/>
        </w:rPr>
      </w:pPr>
    </w:p>
    <w:p w14:paraId="7262AC9B" w14:textId="77777777" w:rsidR="00B3762E" w:rsidRPr="00B3762E" w:rsidRDefault="00B3762E"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p>
    <w:bookmarkEnd w:id="0"/>
    <w:p w14:paraId="767CE51D" w14:textId="1142E48C" w:rsidR="00E12B7A" w:rsidRDefault="003C05AC"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r>
        <w:rPr>
          <w:rFonts w:ascii="Arial" w:hAnsi="Arial" w:cs="Arial"/>
          <w:b/>
          <w:i/>
          <w:noProof/>
          <w:color w:val="000000"/>
          <w:sz w:val="22"/>
          <w:szCs w:val="22"/>
        </w:rPr>
        <w:drawing>
          <wp:anchor distT="0" distB="0" distL="114300" distR="114300" simplePos="0" relativeHeight="251659267" behindDoc="0" locked="0" layoutInCell="1" allowOverlap="1" wp14:anchorId="308AEA50" wp14:editId="3E244BD1">
            <wp:simplePos x="0" y="0"/>
            <wp:positionH relativeFrom="column">
              <wp:posOffset>2798837</wp:posOffset>
            </wp:positionH>
            <wp:positionV relativeFrom="paragraph">
              <wp:posOffset>31213</wp:posOffset>
            </wp:positionV>
            <wp:extent cx="2637692" cy="1977571"/>
            <wp:effectExtent l="0" t="0" r="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1226" cy="1987718"/>
                    </a:xfrm>
                    <a:prstGeom prst="rect">
                      <a:avLst/>
                    </a:prstGeom>
                  </pic:spPr>
                </pic:pic>
              </a:graphicData>
            </a:graphic>
            <wp14:sizeRelH relativeFrom="page">
              <wp14:pctWidth>0</wp14:pctWidth>
            </wp14:sizeRelH>
            <wp14:sizeRelV relativeFrom="page">
              <wp14:pctHeight>0</wp14:pctHeight>
            </wp14:sizeRelV>
          </wp:anchor>
        </w:drawing>
      </w:r>
      <w:r w:rsidR="00E12B7A">
        <w:rPr>
          <w:rFonts w:ascii="Arial" w:hAnsi="Arial" w:cs="Arial"/>
          <w:noProof/>
          <w:color w:val="000000"/>
          <w:sz w:val="22"/>
          <w:szCs w:val="22"/>
        </w:rPr>
        <w:drawing>
          <wp:inline distT="0" distB="0" distL="0" distR="0" wp14:anchorId="77562C2B" wp14:editId="597C4651">
            <wp:extent cx="2689805" cy="201676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9805" cy="2016760"/>
                    </a:xfrm>
                    <a:prstGeom prst="rect">
                      <a:avLst/>
                    </a:prstGeom>
                  </pic:spPr>
                </pic:pic>
              </a:graphicData>
            </a:graphic>
          </wp:inline>
        </w:drawing>
      </w:r>
    </w:p>
    <w:p w14:paraId="17F813D4" w14:textId="77777777" w:rsidR="00E12B7A" w:rsidRDefault="00E12B7A"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p>
    <w:p w14:paraId="757E96B1" w14:textId="6E7BD37F" w:rsidR="00B46A8A" w:rsidRPr="00B46A8A" w:rsidRDefault="00551542" w:rsidP="00A95BFD">
      <w:pPr>
        <w:pStyle w:val="StandardWeb"/>
        <w:shd w:val="clear" w:color="auto" w:fill="FFFFFF" w:themeFill="background1"/>
        <w:spacing w:before="0" w:beforeAutospacing="0" w:after="0" w:afterAutospacing="0"/>
        <w:ind w:left="-567"/>
        <w:rPr>
          <w:rFonts w:ascii="Arial" w:hAnsi="Arial" w:cs="Arial"/>
          <w:b/>
          <w:i/>
          <w:color w:val="000000" w:themeColor="text1"/>
          <w:sz w:val="22"/>
          <w:szCs w:val="22"/>
        </w:rPr>
      </w:pPr>
      <w:r w:rsidRPr="00551542">
        <w:rPr>
          <w:rFonts w:ascii="Arial" w:hAnsi="Arial" w:cs="Arial"/>
          <w:b/>
          <w:i/>
          <w:color w:val="000000"/>
          <w:sz w:val="22"/>
          <w:szCs w:val="22"/>
        </w:rPr>
        <w:t xml:space="preserve">Felix Schöller, CEO Sauter Feinmechanik GmbH (2.v. </w:t>
      </w:r>
      <w:proofErr w:type="spellStart"/>
      <w:r w:rsidRPr="00551542">
        <w:rPr>
          <w:rFonts w:ascii="Arial" w:hAnsi="Arial" w:cs="Arial"/>
          <w:b/>
          <w:i/>
          <w:color w:val="000000"/>
          <w:sz w:val="22"/>
          <w:szCs w:val="22"/>
        </w:rPr>
        <w:t>re</w:t>
      </w:r>
      <w:proofErr w:type="spellEnd"/>
      <w:r w:rsidRPr="00551542">
        <w:rPr>
          <w:rFonts w:ascii="Arial" w:hAnsi="Arial" w:cs="Arial"/>
          <w:b/>
          <w:i/>
          <w:color w:val="000000"/>
          <w:sz w:val="22"/>
          <w:szCs w:val="22"/>
        </w:rPr>
        <w:t xml:space="preserve">.) erklärt Fachbesuchern sowie </w:t>
      </w:r>
      <w:r w:rsidRPr="00B46A8A">
        <w:rPr>
          <w:rFonts w:ascii="Arial" w:hAnsi="Arial" w:cs="Arial"/>
          <w:b/>
          <w:i/>
          <w:sz w:val="22"/>
          <w:szCs w:val="22"/>
        </w:rPr>
        <w:t xml:space="preserve">Ralf Schröder, Niederlassungsleiter des Citizen Technologiezentrums Ost (2. li.) die Funktionsweise von </w:t>
      </w:r>
      <w:r w:rsidR="00684424">
        <w:rPr>
          <w:rFonts w:ascii="Arial" w:hAnsi="Arial" w:cs="Arial"/>
          <w:b/>
          <w:i/>
          <w:sz w:val="22"/>
          <w:szCs w:val="22"/>
        </w:rPr>
        <w:t xml:space="preserve">Sauter </w:t>
      </w:r>
      <w:proofErr w:type="spellStart"/>
      <w:r w:rsidRPr="00B46A8A">
        <w:rPr>
          <w:rFonts w:ascii="Arial" w:hAnsi="Arial" w:cs="Arial"/>
          <w:b/>
          <w:i/>
          <w:sz w:val="22"/>
          <w:szCs w:val="22"/>
        </w:rPr>
        <w:t>SolidPro</w:t>
      </w:r>
      <w:proofErr w:type="spellEnd"/>
      <w:r w:rsidRPr="00C22D0A">
        <w:rPr>
          <w:rFonts w:ascii="Arial" w:hAnsi="Arial" w:cs="Arial"/>
          <w:b/>
          <w:i/>
          <w:sz w:val="22"/>
          <w:szCs w:val="22"/>
          <w:vertAlign w:val="superscript"/>
        </w:rPr>
        <w:t>®</w:t>
      </w:r>
      <w:r w:rsidR="00B46A8A" w:rsidRPr="00B46A8A">
        <w:rPr>
          <w:rFonts w:ascii="Arial" w:hAnsi="Arial" w:cs="Arial"/>
          <w:b/>
          <w:i/>
          <w:sz w:val="22"/>
          <w:szCs w:val="22"/>
        </w:rPr>
        <w:t>, das jede</w:t>
      </w:r>
      <w:r w:rsidR="00B46A8A">
        <w:rPr>
          <w:rFonts w:ascii="Arial" w:hAnsi="Arial" w:cs="Arial"/>
          <w:b/>
          <w:i/>
          <w:sz w:val="22"/>
          <w:szCs w:val="22"/>
        </w:rPr>
        <w:t>r</w:t>
      </w:r>
      <w:r w:rsidR="00B46A8A" w:rsidRPr="00B46A8A">
        <w:rPr>
          <w:rFonts w:ascii="Arial" w:hAnsi="Arial" w:cs="Arial"/>
          <w:b/>
          <w:i/>
          <w:sz w:val="22"/>
          <w:szCs w:val="22"/>
        </w:rPr>
        <w:t xml:space="preserve">zeit auf </w:t>
      </w:r>
      <w:r w:rsidR="00B46A8A">
        <w:rPr>
          <w:rFonts w:ascii="Arial" w:hAnsi="Arial" w:cs="Arial"/>
          <w:b/>
          <w:i/>
          <w:sz w:val="22"/>
          <w:szCs w:val="22"/>
        </w:rPr>
        <w:t>Citizen Dreh</w:t>
      </w:r>
      <w:r w:rsidR="00B46A8A" w:rsidRPr="00B46A8A">
        <w:rPr>
          <w:rFonts w:ascii="Arial" w:hAnsi="Arial" w:cs="Arial"/>
          <w:b/>
          <w:i/>
          <w:sz w:val="22"/>
          <w:szCs w:val="22"/>
        </w:rPr>
        <w:t>maschinen nachrüstbar ist.</w:t>
      </w:r>
      <w:r w:rsidR="00B46A8A" w:rsidRPr="00B46A8A">
        <w:rPr>
          <w:rFonts w:ascii="Arial" w:hAnsi="Arial" w:cs="Arial"/>
          <w:b/>
          <w:i/>
          <w:color w:val="000000" w:themeColor="text1"/>
          <w:sz w:val="22"/>
          <w:szCs w:val="22"/>
        </w:rPr>
        <w:t xml:space="preserve"> </w:t>
      </w:r>
    </w:p>
    <w:p w14:paraId="75D63219" w14:textId="1551F1CA" w:rsidR="00E12B7A" w:rsidRPr="00551542" w:rsidRDefault="00E12B7A" w:rsidP="00A95BFD">
      <w:pPr>
        <w:pStyle w:val="StandardWeb"/>
        <w:shd w:val="clear" w:color="auto" w:fill="FFFFFF"/>
        <w:spacing w:before="0" w:beforeAutospacing="0" w:after="0" w:afterAutospacing="0"/>
        <w:ind w:left="-567"/>
        <w:textAlignment w:val="baseline"/>
        <w:rPr>
          <w:rFonts w:ascii="Arial" w:hAnsi="Arial" w:cs="Arial"/>
          <w:b/>
          <w:i/>
          <w:color w:val="000000"/>
          <w:sz w:val="22"/>
          <w:szCs w:val="22"/>
        </w:rPr>
      </w:pPr>
    </w:p>
    <w:p w14:paraId="63A7BC2B" w14:textId="7473C9FF" w:rsidR="00551542" w:rsidRDefault="00551542"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p>
    <w:p w14:paraId="24284A45" w14:textId="191934F3" w:rsidR="00551542" w:rsidRDefault="006C1C27"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58752" behindDoc="0" locked="0" layoutInCell="1" allowOverlap="1" wp14:anchorId="0F433D01" wp14:editId="1865D1DE">
            <wp:simplePos x="0" y="0"/>
            <wp:positionH relativeFrom="column">
              <wp:posOffset>2872105</wp:posOffset>
            </wp:positionH>
            <wp:positionV relativeFrom="paragraph">
              <wp:posOffset>8890</wp:posOffset>
            </wp:positionV>
            <wp:extent cx="1898390" cy="2181860"/>
            <wp:effectExtent l="0" t="0" r="6985" b="889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15.Sauter_Heimate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9890" cy="2183584"/>
                    </a:xfrm>
                    <a:prstGeom prst="rect">
                      <a:avLst/>
                    </a:prstGeom>
                  </pic:spPr>
                </pic:pic>
              </a:graphicData>
            </a:graphic>
            <wp14:sizeRelH relativeFrom="page">
              <wp14:pctWidth>0</wp14:pctWidth>
            </wp14:sizeRelH>
            <wp14:sizeRelV relativeFrom="page">
              <wp14:pctHeight>0</wp14:pctHeight>
            </wp14:sizeRelV>
          </wp:anchor>
        </w:drawing>
      </w:r>
      <w:r w:rsidR="00551542">
        <w:rPr>
          <w:rFonts w:ascii="Arial" w:hAnsi="Arial" w:cs="Arial"/>
          <w:noProof/>
          <w:color w:val="000000"/>
          <w:sz w:val="22"/>
          <w:szCs w:val="22"/>
        </w:rPr>
        <w:drawing>
          <wp:inline distT="0" distB="0" distL="0" distR="0" wp14:anchorId="3B762629" wp14:editId="395ACF36">
            <wp:extent cx="2939195" cy="220472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7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9195" cy="2204720"/>
                    </a:xfrm>
                    <a:prstGeom prst="rect">
                      <a:avLst/>
                    </a:prstGeom>
                  </pic:spPr>
                </pic:pic>
              </a:graphicData>
            </a:graphic>
          </wp:inline>
        </w:drawing>
      </w:r>
    </w:p>
    <w:p w14:paraId="63F477F3" w14:textId="4011A04A" w:rsidR="00E12B7A" w:rsidRDefault="00E12B7A" w:rsidP="00A95BFD">
      <w:pPr>
        <w:pStyle w:val="StandardWeb"/>
        <w:shd w:val="clear" w:color="auto" w:fill="FFFFFF"/>
        <w:spacing w:before="0" w:beforeAutospacing="0" w:after="0" w:afterAutospacing="0"/>
        <w:ind w:left="-567"/>
        <w:textAlignment w:val="baseline"/>
        <w:rPr>
          <w:rFonts w:ascii="Arial" w:hAnsi="Arial" w:cs="Arial"/>
          <w:color w:val="000000"/>
          <w:sz w:val="22"/>
          <w:szCs w:val="22"/>
        </w:rPr>
      </w:pPr>
      <w:r w:rsidRPr="00E12B7A">
        <w:rPr>
          <w:rFonts w:ascii="Arial" w:hAnsi="Arial" w:cs="Arial"/>
          <w:noProof/>
          <w:color w:val="000000"/>
        </w:rPr>
        <w:t xml:space="preserve"> </w:t>
      </w:r>
    </w:p>
    <w:p w14:paraId="7E4A5230" w14:textId="2D41F78F" w:rsidR="00E12B7A" w:rsidRPr="00DF66D8" w:rsidRDefault="00684424" w:rsidP="00A95BFD">
      <w:pPr>
        <w:pStyle w:val="StandardWeb"/>
        <w:shd w:val="clear" w:color="auto" w:fill="FFFFFF"/>
        <w:spacing w:before="0" w:beforeAutospacing="0" w:after="0" w:afterAutospacing="0"/>
        <w:ind w:left="-567"/>
        <w:textAlignment w:val="baseline"/>
        <w:rPr>
          <w:rFonts w:ascii="Arial" w:hAnsi="Arial" w:cs="Arial"/>
          <w:b/>
          <w:i/>
          <w:color w:val="000000"/>
          <w:sz w:val="22"/>
          <w:szCs w:val="22"/>
        </w:rPr>
      </w:pPr>
      <w:r w:rsidRPr="00DF66D8">
        <w:rPr>
          <w:rFonts w:ascii="Arial" w:hAnsi="Arial" w:cs="Arial"/>
          <w:b/>
          <w:i/>
          <w:color w:val="000000"/>
          <w:sz w:val="22"/>
          <w:szCs w:val="22"/>
        </w:rPr>
        <w:t xml:space="preserve">Sauter </w:t>
      </w:r>
      <w:proofErr w:type="spellStart"/>
      <w:r w:rsidR="00551542" w:rsidRPr="00DF66D8">
        <w:rPr>
          <w:rFonts w:ascii="Arial" w:hAnsi="Arial" w:cs="Arial"/>
          <w:b/>
          <w:i/>
          <w:color w:val="000000"/>
          <w:sz w:val="22"/>
          <w:szCs w:val="22"/>
        </w:rPr>
        <w:t>SolidPro</w:t>
      </w:r>
      <w:proofErr w:type="spellEnd"/>
      <w:r w:rsidR="00551542" w:rsidRPr="00DF66D8">
        <w:rPr>
          <w:rFonts w:ascii="Arial" w:hAnsi="Arial" w:cs="Arial"/>
          <w:b/>
          <w:i/>
          <w:color w:val="000000"/>
          <w:sz w:val="22"/>
          <w:szCs w:val="22"/>
          <w:vertAlign w:val="superscript"/>
        </w:rPr>
        <w:t>®</w:t>
      </w:r>
      <w:r w:rsidR="00551542" w:rsidRPr="00DF66D8">
        <w:rPr>
          <w:rFonts w:ascii="Arial" w:hAnsi="Arial" w:cs="Arial"/>
          <w:b/>
          <w:i/>
          <w:color w:val="000000"/>
          <w:sz w:val="22"/>
          <w:szCs w:val="22"/>
        </w:rPr>
        <w:t xml:space="preserve"> ersetzt herkömmliche Spanzangen</w:t>
      </w:r>
      <w:r w:rsidRPr="00DF66D8">
        <w:rPr>
          <w:rFonts w:ascii="Arial" w:hAnsi="Arial" w:cs="Arial"/>
          <w:b/>
          <w:i/>
          <w:color w:val="000000"/>
          <w:sz w:val="22"/>
          <w:szCs w:val="22"/>
        </w:rPr>
        <w:t>-Werkzeuge</w:t>
      </w:r>
      <w:r w:rsidR="00551542" w:rsidRPr="00DF66D8">
        <w:rPr>
          <w:rFonts w:ascii="Arial" w:hAnsi="Arial" w:cs="Arial"/>
          <w:b/>
          <w:i/>
          <w:color w:val="000000"/>
          <w:sz w:val="22"/>
          <w:szCs w:val="22"/>
        </w:rPr>
        <w:t xml:space="preserve"> durch </w:t>
      </w:r>
      <w:r w:rsidRPr="00DF66D8">
        <w:rPr>
          <w:rFonts w:ascii="Arial" w:hAnsi="Arial" w:cs="Arial"/>
          <w:b/>
          <w:i/>
          <w:color w:val="000000"/>
          <w:sz w:val="22"/>
          <w:szCs w:val="22"/>
        </w:rPr>
        <w:t>eine spezielle Schnittstelle</w:t>
      </w:r>
      <w:r w:rsidR="00987DA6" w:rsidRPr="00DF66D8">
        <w:rPr>
          <w:rFonts w:ascii="Arial" w:hAnsi="Arial" w:cs="Arial"/>
          <w:b/>
          <w:i/>
          <w:color w:val="000000"/>
          <w:sz w:val="22"/>
          <w:szCs w:val="22"/>
        </w:rPr>
        <w:t>;</w:t>
      </w:r>
      <w:r w:rsidR="005F6B84" w:rsidRPr="00DF66D8">
        <w:rPr>
          <w:rFonts w:ascii="Arial" w:hAnsi="Arial" w:cs="Arial"/>
          <w:b/>
          <w:i/>
          <w:color w:val="000000"/>
          <w:sz w:val="22"/>
          <w:szCs w:val="22"/>
        </w:rPr>
        <w:t xml:space="preserve"> dadurch wird der Werkzeug</w:t>
      </w:r>
      <w:r w:rsidR="00C3153A" w:rsidRPr="00DF66D8">
        <w:rPr>
          <w:rFonts w:ascii="Arial" w:hAnsi="Arial" w:cs="Arial"/>
          <w:b/>
          <w:i/>
          <w:color w:val="000000"/>
          <w:sz w:val="22"/>
          <w:szCs w:val="22"/>
        </w:rPr>
        <w:t>schnell</w:t>
      </w:r>
      <w:r w:rsidR="005F6B84" w:rsidRPr="00DF66D8">
        <w:rPr>
          <w:rFonts w:ascii="Arial" w:hAnsi="Arial" w:cs="Arial"/>
          <w:b/>
          <w:i/>
          <w:color w:val="000000"/>
          <w:sz w:val="22"/>
          <w:szCs w:val="22"/>
        </w:rPr>
        <w:t>wechsel voll</w:t>
      </w:r>
      <w:r w:rsidRPr="00DF66D8">
        <w:rPr>
          <w:rFonts w:ascii="Arial" w:hAnsi="Arial" w:cs="Arial"/>
          <w:b/>
          <w:i/>
          <w:color w:val="000000"/>
          <w:sz w:val="22"/>
          <w:szCs w:val="22"/>
        </w:rPr>
        <w:t xml:space="preserve"> automatisierbar. </w:t>
      </w:r>
    </w:p>
    <w:p w14:paraId="252FB9B4" w14:textId="771104BF" w:rsidR="00E12B7A" w:rsidRPr="00DF66D8" w:rsidRDefault="00E12B7A" w:rsidP="00A95BFD">
      <w:pPr>
        <w:pStyle w:val="StandardWeb"/>
        <w:shd w:val="clear" w:color="auto" w:fill="FFFFFF"/>
        <w:spacing w:before="0" w:beforeAutospacing="0" w:after="0" w:afterAutospacing="0"/>
        <w:ind w:left="-567"/>
        <w:textAlignment w:val="baseline"/>
        <w:rPr>
          <w:rFonts w:ascii="Arial" w:hAnsi="Arial" w:cs="Arial"/>
          <w:b/>
          <w:i/>
          <w:color w:val="000000"/>
          <w:sz w:val="22"/>
          <w:szCs w:val="22"/>
        </w:rPr>
      </w:pPr>
    </w:p>
    <w:p w14:paraId="62F0159C" w14:textId="2A11A046" w:rsidR="006C1C27" w:rsidRPr="00DF66D8" w:rsidRDefault="006C1C27" w:rsidP="00A95BFD">
      <w:pPr>
        <w:pStyle w:val="StandardWeb"/>
        <w:shd w:val="clear" w:color="auto" w:fill="FFFFFF"/>
        <w:spacing w:before="0" w:beforeAutospacing="0" w:after="0" w:afterAutospacing="0"/>
        <w:ind w:left="-567"/>
        <w:textAlignment w:val="baseline"/>
        <w:rPr>
          <w:rFonts w:ascii="Arial" w:hAnsi="Arial" w:cs="Arial"/>
          <w:b/>
          <w:i/>
          <w:color w:val="000000"/>
          <w:sz w:val="22"/>
          <w:szCs w:val="22"/>
        </w:rPr>
      </w:pPr>
      <w:r w:rsidRPr="00DF66D8">
        <w:rPr>
          <w:rFonts w:ascii="Arial" w:hAnsi="Arial" w:cs="Arial"/>
          <w:b/>
          <w:i/>
          <w:color w:val="000000"/>
          <w:sz w:val="22"/>
          <w:szCs w:val="22"/>
        </w:rPr>
        <w:t>Fotos: Citize</w:t>
      </w:r>
      <w:r w:rsidR="006E446F" w:rsidRPr="00DF66D8">
        <w:rPr>
          <w:rFonts w:ascii="Arial" w:hAnsi="Arial" w:cs="Arial"/>
          <w:b/>
          <w:i/>
          <w:color w:val="000000"/>
          <w:sz w:val="22"/>
          <w:szCs w:val="22"/>
        </w:rPr>
        <w:t>n</w:t>
      </w:r>
      <w:r w:rsidRPr="00DF66D8">
        <w:rPr>
          <w:rFonts w:ascii="Arial" w:hAnsi="Arial" w:cs="Arial"/>
          <w:b/>
          <w:i/>
          <w:color w:val="000000"/>
          <w:sz w:val="22"/>
          <w:szCs w:val="22"/>
        </w:rPr>
        <w:t xml:space="preserve"> Machinery Europe GmbH</w:t>
      </w:r>
    </w:p>
    <w:p w14:paraId="1E3BF712" w14:textId="77777777" w:rsidR="006C1C27" w:rsidRPr="00DF66D8" w:rsidRDefault="006C1C27" w:rsidP="00A95BFD">
      <w:pPr>
        <w:pStyle w:val="StandardWeb"/>
        <w:shd w:val="clear" w:color="auto" w:fill="FFFFFF"/>
        <w:spacing w:before="0" w:beforeAutospacing="0" w:after="0" w:afterAutospacing="0"/>
        <w:ind w:left="-567"/>
        <w:textAlignment w:val="baseline"/>
        <w:rPr>
          <w:rFonts w:ascii="Arial" w:hAnsi="Arial" w:cs="Arial"/>
          <w:b/>
          <w:i/>
          <w:color w:val="000000"/>
          <w:sz w:val="22"/>
          <w:szCs w:val="22"/>
        </w:rPr>
      </w:pPr>
    </w:p>
    <w:p w14:paraId="7B748540" w14:textId="4923ED5D" w:rsidR="00E12B7A" w:rsidRPr="00DF66D8" w:rsidRDefault="00E12B7A" w:rsidP="00A95BFD">
      <w:pPr>
        <w:pStyle w:val="StandardWeb"/>
        <w:shd w:val="clear" w:color="auto" w:fill="FFFFFF"/>
        <w:spacing w:before="0" w:beforeAutospacing="0" w:after="0" w:afterAutospacing="0"/>
        <w:ind w:left="-567" w:right="1417"/>
        <w:rPr>
          <w:rFonts w:ascii="Arial" w:hAnsi="Arial" w:cs="Arial"/>
          <w:sz w:val="22"/>
          <w:szCs w:val="22"/>
        </w:rPr>
      </w:pPr>
      <w:r w:rsidRPr="00DF66D8">
        <w:rPr>
          <w:rFonts w:ascii="Arial" w:hAnsi="Arial" w:cs="Arial"/>
          <w:color w:val="000000"/>
          <w:sz w:val="22"/>
          <w:szCs w:val="22"/>
          <w:shd w:val="clear" w:color="auto" w:fill="FFFFFF"/>
        </w:rPr>
        <w:t>Markus Reißig: „</w:t>
      </w:r>
      <w:r w:rsidRPr="00DF66D8">
        <w:rPr>
          <w:rFonts w:ascii="Arial" w:hAnsi="Arial" w:cs="Arial"/>
          <w:color w:val="000000" w:themeColor="text1"/>
          <w:sz w:val="22"/>
          <w:szCs w:val="22"/>
        </w:rPr>
        <w:t xml:space="preserve">Die Herausforderung einer intelligenten, vernetzten und sich weitgehend selbst organisierenden Produktion zwingt die Arbeitswelt nach und nach in einen radikalen Umbruch hin zur Vernetzung und aller an der Wertschöpfungskette beteiligten Faktoren. </w:t>
      </w:r>
      <w:r w:rsidRPr="00DF66D8">
        <w:rPr>
          <w:rFonts w:ascii="Arial" w:hAnsi="Arial" w:cs="Arial"/>
          <w:color w:val="000000"/>
          <w:sz w:val="22"/>
          <w:szCs w:val="22"/>
        </w:rPr>
        <w:t xml:space="preserve">Dabei entsteht </w:t>
      </w:r>
      <w:r w:rsidRPr="00DF66D8">
        <w:rPr>
          <w:rFonts w:ascii="Arial" w:hAnsi="Arial" w:cs="Arial"/>
          <w:color w:val="000000" w:themeColor="text1"/>
          <w:sz w:val="22"/>
          <w:szCs w:val="22"/>
        </w:rPr>
        <w:t xml:space="preserve">die Wertschöpfung immer mehr aus der Kombination von Maschinenhardware mit entsprechender Software, aus fortschreitender Automatisierung und zugehörigen Services. Und wenn </w:t>
      </w:r>
      <w:r w:rsidRPr="00DF66D8">
        <w:rPr>
          <w:rFonts w:ascii="Arial" w:hAnsi="Arial" w:cs="Arial"/>
          <w:sz w:val="22"/>
          <w:szCs w:val="22"/>
        </w:rPr>
        <w:t xml:space="preserve">Spezialisten ihre Kompetenzen bündeln, dann entstehen Synergien, die in Produkten münden, mit denen Industriekunden ihre wirtschaftlichen Herausforderungen optimal lösen können. Das konnten wir hier in Radebeul </w:t>
      </w:r>
      <w:r w:rsidR="00365CEF" w:rsidRPr="00DF66D8">
        <w:rPr>
          <w:rFonts w:ascii="Arial" w:hAnsi="Arial" w:cs="Arial"/>
          <w:sz w:val="22"/>
          <w:szCs w:val="22"/>
        </w:rPr>
        <w:t xml:space="preserve">in Zusammenarbeit mit unseren Technologiezulieferern bzw. Lieferanten </w:t>
      </w:r>
      <w:r w:rsidRPr="00DF66D8">
        <w:rPr>
          <w:rFonts w:ascii="Arial" w:hAnsi="Arial" w:cs="Arial"/>
          <w:sz w:val="22"/>
          <w:szCs w:val="22"/>
        </w:rPr>
        <w:t>beeindruckend unter Beweis stellen.“</w:t>
      </w:r>
    </w:p>
    <w:p w14:paraId="0255EADF" w14:textId="35201792" w:rsidR="000A5216" w:rsidRPr="00DF66D8" w:rsidRDefault="000A5216" w:rsidP="00A95BFD">
      <w:pPr>
        <w:pStyle w:val="StandardWeb"/>
        <w:shd w:val="clear" w:color="auto" w:fill="FFFFFF"/>
        <w:spacing w:before="0" w:beforeAutospacing="0" w:after="0" w:afterAutospacing="0"/>
        <w:ind w:left="-567" w:right="1417"/>
        <w:rPr>
          <w:rFonts w:ascii="Arial" w:hAnsi="Arial" w:cs="Arial"/>
          <w:color w:val="000000"/>
          <w:sz w:val="22"/>
          <w:szCs w:val="22"/>
          <w:shd w:val="clear" w:color="auto" w:fill="FFFFFF"/>
        </w:rPr>
      </w:pPr>
    </w:p>
    <w:p w14:paraId="111A0A93" w14:textId="77777777" w:rsidR="0002034F" w:rsidRPr="00DF66D8" w:rsidRDefault="0002034F" w:rsidP="000A5216">
      <w:pPr>
        <w:ind w:left="-567"/>
        <w:rPr>
          <w:rFonts w:ascii="Arial" w:hAnsi="Arial" w:cs="Arial"/>
          <w:b/>
          <w:color w:val="2D2D2C"/>
          <w:sz w:val="22"/>
          <w:szCs w:val="22"/>
          <w:u w:val="single"/>
          <w:lang w:val="de-DE"/>
        </w:rPr>
      </w:pPr>
    </w:p>
    <w:p w14:paraId="3C78272F" w14:textId="77777777" w:rsidR="0002034F" w:rsidRPr="00DF66D8" w:rsidRDefault="0002034F" w:rsidP="000A5216">
      <w:pPr>
        <w:ind w:left="-567"/>
        <w:rPr>
          <w:rFonts w:ascii="Arial" w:hAnsi="Arial" w:cs="Arial"/>
          <w:b/>
          <w:color w:val="2D2D2C"/>
          <w:sz w:val="22"/>
          <w:szCs w:val="22"/>
          <w:u w:val="single"/>
          <w:lang w:val="de-DE"/>
        </w:rPr>
      </w:pPr>
    </w:p>
    <w:p w14:paraId="2E604A4D" w14:textId="77777777" w:rsidR="0002034F" w:rsidRPr="00DF66D8" w:rsidRDefault="0002034F" w:rsidP="000A5216">
      <w:pPr>
        <w:ind w:left="-567"/>
        <w:rPr>
          <w:rFonts w:ascii="Arial" w:hAnsi="Arial" w:cs="Arial"/>
          <w:b/>
          <w:color w:val="2D2D2C"/>
          <w:sz w:val="22"/>
          <w:szCs w:val="22"/>
          <w:u w:val="single"/>
          <w:lang w:val="de-DE"/>
        </w:rPr>
      </w:pPr>
    </w:p>
    <w:p w14:paraId="2B75BC36" w14:textId="77777777" w:rsidR="00DF66D8" w:rsidRDefault="00DF66D8" w:rsidP="000A5216">
      <w:pPr>
        <w:ind w:left="-567"/>
        <w:rPr>
          <w:rFonts w:ascii="Arial" w:hAnsi="Arial" w:cs="Arial"/>
          <w:b/>
          <w:color w:val="2D2D2C"/>
          <w:sz w:val="22"/>
          <w:szCs w:val="22"/>
          <w:u w:val="single"/>
          <w:lang w:val="de-DE"/>
        </w:rPr>
      </w:pPr>
    </w:p>
    <w:p w14:paraId="2F923609" w14:textId="4CF699C3" w:rsidR="000A5216" w:rsidRPr="00DF66D8" w:rsidRDefault="000A5216" w:rsidP="000A5216">
      <w:pPr>
        <w:ind w:left="-567"/>
        <w:rPr>
          <w:rFonts w:ascii="Arial" w:hAnsi="Arial" w:cs="Arial"/>
          <w:b/>
          <w:color w:val="2D2D2C"/>
          <w:sz w:val="22"/>
          <w:szCs w:val="22"/>
          <w:u w:val="single"/>
          <w:lang w:val="de-DE"/>
        </w:rPr>
      </w:pPr>
      <w:bookmarkStart w:id="1" w:name="_GoBack"/>
      <w:bookmarkEnd w:id="1"/>
      <w:r w:rsidRPr="00DF66D8">
        <w:rPr>
          <w:rFonts w:ascii="Arial" w:hAnsi="Arial" w:cs="Arial"/>
          <w:b/>
          <w:color w:val="2D2D2C"/>
          <w:sz w:val="22"/>
          <w:szCs w:val="22"/>
          <w:u w:val="single"/>
          <w:lang w:val="de-DE"/>
        </w:rPr>
        <w:lastRenderedPageBreak/>
        <w:t>Meta-Daten:</w:t>
      </w:r>
    </w:p>
    <w:p w14:paraId="172FB636" w14:textId="77777777" w:rsidR="000A5216" w:rsidRPr="00DF66D8" w:rsidRDefault="000A5216" w:rsidP="000A5216">
      <w:pPr>
        <w:ind w:left="-567"/>
        <w:rPr>
          <w:rFonts w:ascii="Arial" w:hAnsi="Arial" w:cs="Arial"/>
          <w:color w:val="2D2D2C"/>
          <w:sz w:val="22"/>
          <w:szCs w:val="22"/>
          <w:lang w:val="de-DE"/>
        </w:rPr>
      </w:pPr>
    </w:p>
    <w:p w14:paraId="1C6DFF46" w14:textId="77777777" w:rsidR="000A5216" w:rsidRPr="00DF66D8" w:rsidRDefault="000A5216" w:rsidP="000A5216">
      <w:pPr>
        <w:ind w:left="-567"/>
        <w:rPr>
          <w:rFonts w:ascii="Arial" w:hAnsi="Arial" w:cs="Arial"/>
          <w:b/>
          <w:color w:val="2D2D2C"/>
          <w:sz w:val="22"/>
          <w:szCs w:val="22"/>
          <w:lang w:val="de-DE"/>
        </w:rPr>
      </w:pPr>
      <w:proofErr w:type="spellStart"/>
      <w:r w:rsidRPr="00DF66D8">
        <w:rPr>
          <w:rFonts w:ascii="Arial" w:hAnsi="Arial" w:cs="Arial"/>
          <w:b/>
          <w:color w:val="2D2D2C"/>
          <w:sz w:val="22"/>
          <w:szCs w:val="22"/>
          <w:lang w:val="de-DE"/>
        </w:rPr>
        <w:t>Meta</w:t>
      </w:r>
      <w:proofErr w:type="spellEnd"/>
      <w:r w:rsidRPr="00DF66D8">
        <w:rPr>
          <w:rFonts w:ascii="Arial" w:hAnsi="Arial" w:cs="Arial"/>
          <w:b/>
          <w:color w:val="2D2D2C"/>
          <w:sz w:val="22"/>
          <w:szCs w:val="22"/>
          <w:lang w:val="de-DE"/>
        </w:rPr>
        <w:t xml:space="preserve"> title:</w:t>
      </w:r>
    </w:p>
    <w:p w14:paraId="42E6E91C" w14:textId="77777777" w:rsidR="000A5216" w:rsidRPr="00DF66D8" w:rsidRDefault="000A5216" w:rsidP="000A5216">
      <w:pPr>
        <w:ind w:left="-567"/>
        <w:rPr>
          <w:rFonts w:ascii="Arial" w:hAnsi="Arial" w:cs="Arial"/>
          <w:color w:val="2D2D2C"/>
          <w:sz w:val="22"/>
          <w:szCs w:val="22"/>
          <w:lang w:val="de-DE"/>
        </w:rPr>
      </w:pPr>
    </w:p>
    <w:p w14:paraId="2F89B85B" w14:textId="31B9CB96" w:rsidR="000A5216" w:rsidRPr="00DF66D8" w:rsidRDefault="0002034F" w:rsidP="000A5216">
      <w:pPr>
        <w:ind w:left="-567"/>
        <w:rPr>
          <w:rFonts w:ascii="Arial" w:hAnsi="Arial" w:cs="Arial"/>
          <w:color w:val="333333"/>
          <w:sz w:val="22"/>
          <w:szCs w:val="22"/>
          <w:lang w:val="de-DE"/>
        </w:rPr>
      </w:pPr>
      <w:r w:rsidRPr="00DF66D8">
        <w:rPr>
          <w:rFonts w:ascii="Arial" w:hAnsi="Arial" w:cs="Arial"/>
          <w:color w:val="333333"/>
          <w:sz w:val="22"/>
          <w:szCs w:val="22"/>
          <w:lang w:val="de-DE"/>
        </w:rPr>
        <w:t>Hin zur durchgängig automatisierten Drehmaschine beim</w:t>
      </w:r>
      <w:r w:rsidR="000A5216" w:rsidRPr="00DF66D8">
        <w:rPr>
          <w:rFonts w:ascii="Arial" w:hAnsi="Arial" w:cs="Arial"/>
          <w:color w:val="333333"/>
          <w:sz w:val="22"/>
          <w:szCs w:val="22"/>
          <w:lang w:val="de-DE"/>
        </w:rPr>
        <w:t xml:space="preserve"> Open</w:t>
      </w:r>
      <w:r w:rsidR="00DF66D8" w:rsidRPr="00DF66D8">
        <w:rPr>
          <w:rFonts w:ascii="Arial" w:hAnsi="Arial" w:cs="Arial"/>
          <w:color w:val="333333"/>
          <w:sz w:val="22"/>
          <w:szCs w:val="22"/>
          <w:lang w:val="de-DE"/>
        </w:rPr>
        <w:t xml:space="preserve"> </w:t>
      </w:r>
      <w:r w:rsidR="000A5216" w:rsidRPr="00DF66D8">
        <w:rPr>
          <w:rFonts w:ascii="Arial" w:hAnsi="Arial" w:cs="Arial"/>
          <w:color w:val="333333"/>
          <w:sz w:val="22"/>
          <w:szCs w:val="22"/>
          <w:lang w:val="de-DE"/>
        </w:rPr>
        <w:t>House im Citizen Technologiezentrum Os</w:t>
      </w:r>
      <w:r w:rsidRPr="00DF66D8">
        <w:rPr>
          <w:rFonts w:ascii="Arial" w:hAnsi="Arial" w:cs="Arial"/>
          <w:color w:val="333333"/>
          <w:sz w:val="22"/>
          <w:szCs w:val="22"/>
          <w:lang w:val="de-DE"/>
        </w:rPr>
        <w:t>t in Radebeul</w:t>
      </w:r>
    </w:p>
    <w:p w14:paraId="51724516" w14:textId="77777777" w:rsidR="000A5216" w:rsidRPr="00DF66D8" w:rsidRDefault="000A5216" w:rsidP="000A5216">
      <w:pPr>
        <w:ind w:left="-567"/>
        <w:rPr>
          <w:rFonts w:ascii="Arial" w:hAnsi="Arial" w:cs="Arial"/>
          <w:color w:val="2D2D2C"/>
          <w:sz w:val="22"/>
          <w:szCs w:val="22"/>
          <w:lang w:val="de-DE"/>
        </w:rPr>
      </w:pPr>
    </w:p>
    <w:p w14:paraId="27D14884" w14:textId="08A29CB5" w:rsidR="000A5216" w:rsidRPr="00DF66D8" w:rsidRDefault="000A5216" w:rsidP="000A5216">
      <w:pPr>
        <w:ind w:left="-567"/>
        <w:rPr>
          <w:rFonts w:ascii="Arial" w:hAnsi="Arial" w:cs="Arial"/>
          <w:b/>
          <w:color w:val="2D2D2C"/>
          <w:sz w:val="22"/>
          <w:szCs w:val="22"/>
          <w:lang w:val="de-DE"/>
        </w:rPr>
      </w:pPr>
      <w:proofErr w:type="spellStart"/>
      <w:r w:rsidRPr="00DF66D8">
        <w:rPr>
          <w:rFonts w:ascii="Arial" w:hAnsi="Arial" w:cs="Arial"/>
          <w:b/>
          <w:color w:val="2D2D2C"/>
          <w:sz w:val="22"/>
          <w:szCs w:val="22"/>
          <w:lang w:val="de-DE"/>
        </w:rPr>
        <w:t>Meta</w:t>
      </w:r>
      <w:proofErr w:type="spellEnd"/>
      <w:r w:rsidRPr="00DF66D8">
        <w:rPr>
          <w:rFonts w:ascii="Arial" w:hAnsi="Arial" w:cs="Arial"/>
          <w:b/>
          <w:color w:val="2D2D2C"/>
          <w:sz w:val="22"/>
          <w:szCs w:val="22"/>
          <w:lang w:val="de-DE"/>
        </w:rPr>
        <w:t xml:space="preserve"> </w:t>
      </w:r>
      <w:proofErr w:type="spellStart"/>
      <w:r w:rsidRPr="00DF66D8">
        <w:rPr>
          <w:rFonts w:ascii="Arial" w:hAnsi="Arial" w:cs="Arial"/>
          <w:b/>
          <w:color w:val="2D2D2C"/>
          <w:sz w:val="22"/>
          <w:szCs w:val="22"/>
          <w:lang w:val="de-DE"/>
        </w:rPr>
        <w:t>description</w:t>
      </w:r>
      <w:proofErr w:type="spellEnd"/>
      <w:r w:rsidRPr="00DF66D8">
        <w:rPr>
          <w:rFonts w:ascii="Arial" w:hAnsi="Arial" w:cs="Arial"/>
          <w:b/>
          <w:color w:val="2D2D2C"/>
          <w:sz w:val="22"/>
          <w:szCs w:val="22"/>
          <w:lang w:val="de-DE"/>
        </w:rPr>
        <w:t>:</w:t>
      </w:r>
    </w:p>
    <w:p w14:paraId="237C3D51" w14:textId="77777777" w:rsidR="0002034F" w:rsidRPr="00DF66D8" w:rsidRDefault="0002034F" w:rsidP="000A5216">
      <w:pPr>
        <w:ind w:left="-567" w:right="-426"/>
        <w:rPr>
          <w:rFonts w:ascii="Arial" w:hAnsi="Arial" w:cs="Arial"/>
          <w:b/>
          <w:sz w:val="22"/>
          <w:szCs w:val="22"/>
          <w:lang w:val="de-DE"/>
        </w:rPr>
      </w:pPr>
    </w:p>
    <w:p w14:paraId="1B10E819" w14:textId="1AC0EB23" w:rsidR="000A5216" w:rsidRPr="00DF66D8" w:rsidRDefault="000A5216" w:rsidP="000A5216">
      <w:pPr>
        <w:ind w:left="-567" w:right="-426"/>
        <w:rPr>
          <w:rFonts w:ascii="Arial" w:hAnsi="Arial" w:cs="Arial"/>
          <w:sz w:val="22"/>
          <w:szCs w:val="22"/>
          <w:lang w:val="de-DE"/>
        </w:rPr>
      </w:pPr>
      <w:r w:rsidRPr="00DF66D8">
        <w:rPr>
          <w:rFonts w:ascii="Arial" w:hAnsi="Arial" w:cs="Arial"/>
          <w:sz w:val="22"/>
          <w:szCs w:val="22"/>
          <w:lang w:val="de-DE"/>
        </w:rPr>
        <w:t xml:space="preserve">Unter dem Motto „Werkstatt der Innovationen“ präsentierte der Drehmaschinenhersteller Citizen Machinery Europe </w:t>
      </w:r>
      <w:r w:rsidR="0002034F" w:rsidRPr="00DF66D8">
        <w:rPr>
          <w:rFonts w:ascii="Arial" w:hAnsi="Arial" w:cs="Arial"/>
          <w:sz w:val="22"/>
          <w:szCs w:val="22"/>
          <w:lang w:val="de-DE"/>
        </w:rPr>
        <w:t xml:space="preserve">beim Open House in Radebeul </w:t>
      </w:r>
      <w:r w:rsidRPr="00DF66D8">
        <w:rPr>
          <w:rFonts w:ascii="Arial" w:hAnsi="Arial" w:cs="Arial"/>
          <w:sz w:val="22"/>
          <w:szCs w:val="22"/>
          <w:lang w:val="de-DE"/>
        </w:rPr>
        <w:t xml:space="preserve">leistungsstarke </w:t>
      </w:r>
      <w:proofErr w:type="spellStart"/>
      <w:r w:rsidRPr="00DF66D8">
        <w:rPr>
          <w:rFonts w:ascii="Arial" w:hAnsi="Arial" w:cs="Arial"/>
          <w:sz w:val="22"/>
          <w:szCs w:val="22"/>
          <w:lang w:val="de-DE"/>
        </w:rPr>
        <w:t>Miyano</w:t>
      </w:r>
      <w:proofErr w:type="spellEnd"/>
      <w:r w:rsidR="00DF66D8" w:rsidRPr="00DF66D8">
        <w:rPr>
          <w:rFonts w:ascii="Arial" w:hAnsi="Arial" w:cs="Arial"/>
          <w:sz w:val="22"/>
          <w:szCs w:val="22"/>
          <w:lang w:val="de-DE"/>
        </w:rPr>
        <w:t xml:space="preserve"> </w:t>
      </w:r>
      <w:r w:rsidRPr="00DF66D8">
        <w:rPr>
          <w:rFonts w:ascii="Arial" w:hAnsi="Arial" w:cs="Arial"/>
          <w:sz w:val="22"/>
          <w:szCs w:val="22"/>
          <w:lang w:val="de-DE"/>
        </w:rPr>
        <w:t xml:space="preserve">Kurz- und </w:t>
      </w:r>
      <w:proofErr w:type="spellStart"/>
      <w:r w:rsidRPr="00DF66D8">
        <w:rPr>
          <w:rFonts w:ascii="Arial" w:hAnsi="Arial" w:cs="Arial"/>
          <w:sz w:val="22"/>
          <w:szCs w:val="22"/>
          <w:lang w:val="de-DE"/>
        </w:rPr>
        <w:t>Cincom</w:t>
      </w:r>
      <w:proofErr w:type="spellEnd"/>
      <w:r w:rsidR="00DF66D8" w:rsidRPr="00DF66D8">
        <w:rPr>
          <w:rFonts w:ascii="Arial" w:hAnsi="Arial" w:cs="Arial"/>
          <w:sz w:val="22"/>
          <w:szCs w:val="22"/>
          <w:lang w:val="de-DE"/>
        </w:rPr>
        <w:t xml:space="preserve"> </w:t>
      </w:r>
      <w:r w:rsidRPr="00DF66D8">
        <w:rPr>
          <w:rFonts w:ascii="Arial" w:hAnsi="Arial" w:cs="Arial"/>
          <w:sz w:val="22"/>
          <w:szCs w:val="22"/>
          <w:lang w:val="de-DE"/>
        </w:rPr>
        <w:t>Langdreher im Zusammenspiel mit innovativen Produkten hochkarätiger Technologiezulieferer.</w:t>
      </w:r>
    </w:p>
    <w:p w14:paraId="6162818D" w14:textId="77777777" w:rsidR="000A5216" w:rsidRPr="00DF66D8" w:rsidRDefault="000A5216" w:rsidP="000A5216">
      <w:pPr>
        <w:ind w:left="-567"/>
        <w:rPr>
          <w:rFonts w:ascii="Arial" w:hAnsi="Arial" w:cs="Arial"/>
          <w:b/>
          <w:color w:val="2D2D2C"/>
          <w:sz w:val="22"/>
          <w:szCs w:val="22"/>
          <w:lang w:val="de-DE"/>
        </w:rPr>
      </w:pPr>
    </w:p>
    <w:p w14:paraId="4802A59D" w14:textId="77777777" w:rsidR="000A5216" w:rsidRPr="00DF66D8" w:rsidRDefault="000A5216" w:rsidP="000A5216">
      <w:pPr>
        <w:pStyle w:val="StandardWeb"/>
        <w:shd w:val="clear" w:color="auto" w:fill="FFFFFF"/>
        <w:spacing w:before="0" w:beforeAutospacing="0" w:after="150" w:afterAutospacing="0"/>
        <w:ind w:left="-567"/>
        <w:rPr>
          <w:rFonts w:ascii="Arial" w:hAnsi="Arial" w:cs="Arial"/>
          <w:b/>
          <w:sz w:val="22"/>
          <w:szCs w:val="22"/>
        </w:rPr>
      </w:pPr>
      <w:r w:rsidRPr="00DF66D8">
        <w:rPr>
          <w:rFonts w:ascii="Arial" w:hAnsi="Arial" w:cs="Arial"/>
          <w:b/>
          <w:sz w:val="22"/>
          <w:szCs w:val="22"/>
        </w:rPr>
        <w:t>Tags / Keywords:</w:t>
      </w:r>
    </w:p>
    <w:p w14:paraId="289850AD" w14:textId="56B8C80C" w:rsidR="000A5216" w:rsidRPr="00DF66D8" w:rsidRDefault="000A5216" w:rsidP="000A5216">
      <w:pPr>
        <w:pStyle w:val="StandardWeb"/>
        <w:shd w:val="clear" w:color="auto" w:fill="FFFFFF"/>
        <w:spacing w:before="0" w:beforeAutospacing="0" w:after="150" w:afterAutospacing="0"/>
        <w:ind w:left="-567"/>
        <w:rPr>
          <w:rFonts w:ascii="Arial" w:hAnsi="Arial" w:cs="Arial"/>
          <w:color w:val="333333"/>
          <w:sz w:val="22"/>
          <w:szCs w:val="22"/>
        </w:rPr>
      </w:pPr>
      <w:r w:rsidRPr="00DF66D8">
        <w:rPr>
          <w:rFonts w:ascii="Arial" w:hAnsi="Arial" w:cs="Arial"/>
          <w:color w:val="333333"/>
          <w:sz w:val="22"/>
          <w:szCs w:val="22"/>
        </w:rPr>
        <w:t xml:space="preserve">Citizen; </w:t>
      </w:r>
      <w:proofErr w:type="spellStart"/>
      <w:r w:rsidRPr="00DF66D8">
        <w:rPr>
          <w:rFonts w:ascii="Arial" w:hAnsi="Arial" w:cs="Arial"/>
          <w:color w:val="333333"/>
          <w:sz w:val="22"/>
          <w:szCs w:val="22"/>
        </w:rPr>
        <w:t>CitizenMachineryEurope</w:t>
      </w:r>
      <w:proofErr w:type="spellEnd"/>
      <w:r w:rsidRPr="00DF66D8">
        <w:rPr>
          <w:rFonts w:ascii="Arial" w:hAnsi="Arial" w:cs="Arial"/>
          <w:color w:val="333333"/>
          <w:sz w:val="22"/>
          <w:szCs w:val="22"/>
        </w:rPr>
        <w:t xml:space="preserve">; </w:t>
      </w:r>
      <w:proofErr w:type="spellStart"/>
      <w:r w:rsidRPr="00DF66D8">
        <w:rPr>
          <w:rFonts w:ascii="Arial" w:hAnsi="Arial" w:cs="Arial"/>
          <w:color w:val="333333"/>
          <w:sz w:val="22"/>
          <w:szCs w:val="22"/>
        </w:rPr>
        <w:t>Cincom</w:t>
      </w:r>
      <w:proofErr w:type="spellEnd"/>
      <w:r w:rsidRPr="00DF66D8">
        <w:rPr>
          <w:rFonts w:ascii="Arial" w:hAnsi="Arial" w:cs="Arial"/>
          <w:color w:val="333333"/>
          <w:sz w:val="22"/>
          <w:szCs w:val="22"/>
        </w:rPr>
        <w:t xml:space="preserve">; </w:t>
      </w:r>
      <w:proofErr w:type="spellStart"/>
      <w:r w:rsidRPr="00DF66D8">
        <w:rPr>
          <w:rFonts w:ascii="Arial" w:hAnsi="Arial" w:cs="Arial"/>
          <w:color w:val="333333"/>
          <w:sz w:val="22"/>
          <w:szCs w:val="22"/>
        </w:rPr>
        <w:t>Miyano</w:t>
      </w:r>
      <w:proofErr w:type="spellEnd"/>
      <w:r w:rsidRPr="00DF66D8">
        <w:rPr>
          <w:rFonts w:ascii="Arial" w:hAnsi="Arial" w:cs="Arial"/>
          <w:color w:val="333333"/>
          <w:sz w:val="22"/>
          <w:szCs w:val="22"/>
        </w:rPr>
        <w:t xml:space="preserve">; Langdreher; Kurzdreher; Drehmaschine; Bauteilherstellung; </w:t>
      </w:r>
      <w:r w:rsidR="0002034F" w:rsidRPr="00DF66D8">
        <w:rPr>
          <w:rFonts w:ascii="Arial" w:hAnsi="Arial" w:cs="Arial"/>
          <w:color w:val="333333"/>
          <w:sz w:val="22"/>
          <w:szCs w:val="22"/>
        </w:rPr>
        <w:t>Radebeul</w:t>
      </w:r>
      <w:r w:rsidRPr="00DF66D8">
        <w:rPr>
          <w:rFonts w:ascii="Arial" w:hAnsi="Arial" w:cs="Arial"/>
          <w:color w:val="333333"/>
          <w:sz w:val="22"/>
          <w:szCs w:val="22"/>
        </w:rPr>
        <w:t xml:space="preserve">; </w:t>
      </w:r>
      <w:proofErr w:type="spellStart"/>
      <w:r w:rsidRPr="00DF66D8">
        <w:rPr>
          <w:rFonts w:ascii="Arial" w:hAnsi="Arial" w:cs="Arial"/>
          <w:color w:val="333333"/>
          <w:sz w:val="22"/>
          <w:szCs w:val="22"/>
        </w:rPr>
        <w:t>OpenHouse</w:t>
      </w:r>
      <w:proofErr w:type="spellEnd"/>
      <w:r w:rsidR="0002034F" w:rsidRPr="00DF66D8">
        <w:rPr>
          <w:rFonts w:ascii="Arial" w:hAnsi="Arial" w:cs="Arial"/>
          <w:color w:val="333333"/>
          <w:sz w:val="22"/>
          <w:szCs w:val="22"/>
        </w:rPr>
        <w:t>, Automation</w:t>
      </w:r>
    </w:p>
    <w:p w14:paraId="765BD21D" w14:textId="77777777" w:rsidR="000A5216" w:rsidRPr="00DF66D8" w:rsidRDefault="000A5216" w:rsidP="000A5216">
      <w:pPr>
        <w:ind w:left="-567"/>
        <w:rPr>
          <w:rFonts w:ascii="Arial" w:hAnsi="Arial" w:cs="Arial"/>
          <w:sz w:val="22"/>
          <w:szCs w:val="22"/>
          <w:lang w:val="de-DE"/>
        </w:rPr>
      </w:pPr>
    </w:p>
    <w:p w14:paraId="3B989780" w14:textId="77777777" w:rsidR="000A5216" w:rsidRPr="00DF66D8" w:rsidRDefault="000A5216" w:rsidP="000A5216">
      <w:pPr>
        <w:pStyle w:val="z"/>
        <w:ind w:left="-567" w:right="5386"/>
        <w:rPr>
          <w:rFonts w:ascii="Arial" w:hAnsi="Arial" w:cs="Arial"/>
          <w:szCs w:val="22"/>
          <w:u w:val="single"/>
        </w:rPr>
      </w:pPr>
      <w:r w:rsidRPr="00DF66D8">
        <w:rPr>
          <w:rFonts w:ascii="Arial" w:hAnsi="Arial" w:cs="Arial"/>
          <w:b/>
          <w:bCs w:val="0"/>
          <w:szCs w:val="22"/>
          <w:u w:val="single"/>
        </w:rPr>
        <w:t>Weitere Informationen:</w:t>
      </w:r>
    </w:p>
    <w:p w14:paraId="67F8D1CE" w14:textId="77777777" w:rsidR="000A5216" w:rsidRPr="00DF66D8" w:rsidRDefault="000A5216" w:rsidP="000A5216">
      <w:pPr>
        <w:pStyle w:val="tx"/>
        <w:tabs>
          <w:tab w:val="left" w:pos="4820"/>
          <w:tab w:val="left" w:pos="5103"/>
        </w:tabs>
        <w:spacing w:after="220"/>
        <w:ind w:left="-567" w:right="5670"/>
        <w:jc w:val="left"/>
        <w:rPr>
          <w:rFonts w:ascii="Arial" w:hAnsi="Arial" w:cs="Arial"/>
          <w:szCs w:val="22"/>
        </w:rPr>
      </w:pPr>
      <w:r w:rsidRPr="00DF66D8">
        <w:rPr>
          <w:rFonts w:ascii="Arial" w:hAnsi="Arial" w:cs="Arial"/>
          <w:b/>
          <w:szCs w:val="22"/>
        </w:rPr>
        <w:t>Citizen Machinery Europe GmbH</w:t>
      </w:r>
      <w:r w:rsidRPr="00DF66D8">
        <w:rPr>
          <w:rFonts w:ascii="Arial" w:hAnsi="Arial" w:cs="Arial"/>
          <w:b/>
          <w:szCs w:val="22"/>
        </w:rPr>
        <w:tab/>
      </w:r>
      <w:r w:rsidRPr="00DF66D8">
        <w:rPr>
          <w:rFonts w:ascii="Arial" w:hAnsi="Arial" w:cs="Arial"/>
          <w:b/>
          <w:szCs w:val="22"/>
        </w:rPr>
        <w:br/>
      </w:r>
      <w:proofErr w:type="spellStart"/>
      <w:r w:rsidRPr="00DF66D8">
        <w:rPr>
          <w:rFonts w:ascii="Arial" w:hAnsi="Arial" w:cs="Arial"/>
          <w:szCs w:val="22"/>
        </w:rPr>
        <w:t>Mettinger</w:t>
      </w:r>
      <w:proofErr w:type="spellEnd"/>
      <w:r w:rsidRPr="00DF66D8">
        <w:rPr>
          <w:rFonts w:ascii="Arial" w:hAnsi="Arial" w:cs="Arial"/>
          <w:szCs w:val="22"/>
        </w:rPr>
        <w:t xml:space="preserve"> Straße 11</w:t>
      </w:r>
      <w:r w:rsidRPr="00DF66D8">
        <w:rPr>
          <w:rFonts w:ascii="Arial" w:hAnsi="Arial" w:cs="Arial"/>
          <w:szCs w:val="22"/>
        </w:rPr>
        <w:tab/>
      </w:r>
      <w:r w:rsidRPr="00DF66D8">
        <w:rPr>
          <w:rFonts w:ascii="Arial" w:hAnsi="Arial" w:cs="Arial"/>
          <w:szCs w:val="22"/>
        </w:rPr>
        <w:br/>
        <w:t>73728 Esslingen</w:t>
      </w:r>
      <w:r w:rsidRPr="00DF66D8">
        <w:rPr>
          <w:rFonts w:ascii="Arial" w:hAnsi="Arial" w:cs="Arial"/>
          <w:szCs w:val="22"/>
        </w:rPr>
        <w:tab/>
      </w:r>
      <w:r w:rsidRPr="00DF66D8">
        <w:rPr>
          <w:rFonts w:ascii="Arial" w:hAnsi="Arial" w:cs="Arial"/>
          <w:szCs w:val="22"/>
        </w:rPr>
        <w:br/>
        <w:t>Deutschland</w:t>
      </w:r>
    </w:p>
    <w:p w14:paraId="4F95B08A" w14:textId="77777777" w:rsidR="000A5216" w:rsidRPr="00DF66D8" w:rsidRDefault="000A5216" w:rsidP="000A5216">
      <w:pPr>
        <w:pStyle w:val="tx"/>
        <w:tabs>
          <w:tab w:val="left" w:pos="5103"/>
        </w:tabs>
        <w:spacing w:after="220"/>
        <w:ind w:left="-567" w:right="5670"/>
        <w:jc w:val="left"/>
        <w:rPr>
          <w:rFonts w:ascii="Arial" w:hAnsi="Arial" w:cs="Arial"/>
          <w:szCs w:val="22"/>
        </w:rPr>
      </w:pPr>
      <w:r w:rsidRPr="00DF66D8">
        <w:rPr>
          <w:rFonts w:ascii="Arial" w:hAnsi="Arial" w:cs="Arial"/>
          <w:b/>
          <w:szCs w:val="22"/>
        </w:rPr>
        <w:t>Sascha Gersmann</w:t>
      </w:r>
      <w:r w:rsidRPr="00DF66D8">
        <w:rPr>
          <w:rFonts w:ascii="Arial" w:hAnsi="Arial" w:cs="Arial"/>
          <w:b/>
          <w:szCs w:val="22"/>
        </w:rPr>
        <w:br/>
      </w:r>
      <w:r w:rsidRPr="00DF66D8">
        <w:rPr>
          <w:rFonts w:ascii="Arial" w:hAnsi="Arial" w:cs="Arial"/>
          <w:szCs w:val="22"/>
        </w:rPr>
        <w:t>Leiter Marketing</w:t>
      </w:r>
      <w:r w:rsidRPr="00DF66D8">
        <w:rPr>
          <w:rFonts w:ascii="Arial" w:hAnsi="Arial" w:cs="Arial"/>
          <w:szCs w:val="22"/>
        </w:rPr>
        <w:br/>
        <w:t>und Großkundenbetreuer</w:t>
      </w:r>
    </w:p>
    <w:p w14:paraId="3CA27CC5" w14:textId="77777777" w:rsidR="000A5216" w:rsidRPr="00DF66D8" w:rsidRDefault="000A5216" w:rsidP="000A5216">
      <w:pPr>
        <w:pStyle w:val="tx"/>
        <w:tabs>
          <w:tab w:val="left" w:pos="5103"/>
        </w:tabs>
        <w:spacing w:after="220"/>
        <w:ind w:left="-567" w:right="5386"/>
        <w:jc w:val="left"/>
        <w:rPr>
          <w:rFonts w:ascii="Arial" w:hAnsi="Arial" w:cs="Arial"/>
          <w:szCs w:val="22"/>
        </w:rPr>
      </w:pPr>
      <w:r w:rsidRPr="00DF66D8">
        <w:rPr>
          <w:rFonts w:ascii="Arial" w:hAnsi="Arial" w:cs="Arial"/>
          <w:szCs w:val="22"/>
        </w:rPr>
        <w:t>Tel.: +49 711 3906-0</w:t>
      </w:r>
      <w:r w:rsidRPr="00DF66D8">
        <w:rPr>
          <w:rFonts w:ascii="Arial" w:hAnsi="Arial" w:cs="Arial"/>
          <w:szCs w:val="22"/>
        </w:rPr>
        <w:tab/>
        <w:t xml:space="preserve"> </w:t>
      </w:r>
      <w:r w:rsidRPr="00DF66D8">
        <w:rPr>
          <w:rFonts w:ascii="Arial" w:hAnsi="Arial" w:cs="Arial"/>
          <w:szCs w:val="22"/>
        </w:rPr>
        <w:br/>
        <w:t>marketing@citizen.de</w:t>
      </w:r>
      <w:r w:rsidRPr="00DF66D8">
        <w:rPr>
          <w:rFonts w:ascii="Arial" w:hAnsi="Arial" w:cs="Arial"/>
          <w:szCs w:val="22"/>
        </w:rPr>
        <w:br/>
      </w:r>
      <w:hyperlink r:id="rId22" w:history="1">
        <w:r w:rsidRPr="00DF66D8">
          <w:rPr>
            <w:rStyle w:val="Hyperlink"/>
            <w:rFonts w:ascii="Arial" w:eastAsiaTheme="majorEastAsia" w:hAnsi="Arial" w:cs="Arial"/>
            <w:szCs w:val="22"/>
          </w:rPr>
          <w:t>www.citizen.de</w:t>
        </w:r>
      </w:hyperlink>
    </w:p>
    <w:p w14:paraId="409954DA" w14:textId="77777777" w:rsidR="000A5216" w:rsidRPr="00DF66D8" w:rsidRDefault="000A5216" w:rsidP="000A5216">
      <w:pPr>
        <w:pStyle w:val="tx"/>
        <w:tabs>
          <w:tab w:val="left" w:pos="5103"/>
        </w:tabs>
        <w:spacing w:after="220"/>
        <w:ind w:left="-567" w:right="5670"/>
        <w:jc w:val="left"/>
        <w:rPr>
          <w:rFonts w:ascii="Arial" w:hAnsi="Arial" w:cs="Arial"/>
          <w:b/>
          <w:szCs w:val="22"/>
        </w:rPr>
      </w:pPr>
      <w:r w:rsidRPr="00DF66D8">
        <w:rPr>
          <w:rFonts w:ascii="Arial" w:hAnsi="Arial" w:cs="Arial"/>
          <w:b/>
          <w:szCs w:val="22"/>
        </w:rPr>
        <w:t>Ansprechpartner Österreich:</w:t>
      </w:r>
    </w:p>
    <w:p w14:paraId="55590D61" w14:textId="77777777" w:rsidR="000A5216" w:rsidRPr="00DF66D8" w:rsidRDefault="000A5216" w:rsidP="000A5216">
      <w:pPr>
        <w:pStyle w:val="tx"/>
        <w:tabs>
          <w:tab w:val="left" w:pos="5103"/>
        </w:tabs>
        <w:spacing w:after="220"/>
        <w:ind w:left="-567" w:right="5670"/>
        <w:jc w:val="left"/>
        <w:rPr>
          <w:rFonts w:ascii="Arial" w:hAnsi="Arial" w:cs="Arial"/>
          <w:szCs w:val="22"/>
        </w:rPr>
      </w:pPr>
      <w:proofErr w:type="spellStart"/>
      <w:r w:rsidRPr="00DF66D8">
        <w:rPr>
          <w:rFonts w:ascii="Arial" w:hAnsi="Arial" w:cs="Arial"/>
          <w:b/>
          <w:szCs w:val="22"/>
        </w:rPr>
        <w:t>Capro</w:t>
      </w:r>
      <w:proofErr w:type="spellEnd"/>
      <w:r w:rsidRPr="00DF66D8">
        <w:rPr>
          <w:rFonts w:ascii="Arial" w:hAnsi="Arial" w:cs="Arial"/>
          <w:b/>
          <w:szCs w:val="22"/>
        </w:rPr>
        <w:t xml:space="preserve"> Werkzeugmaschinen </w:t>
      </w:r>
      <w:r w:rsidRPr="00DF66D8">
        <w:rPr>
          <w:rFonts w:ascii="Arial" w:hAnsi="Arial" w:cs="Arial"/>
          <w:b/>
          <w:szCs w:val="22"/>
        </w:rPr>
        <w:br/>
        <w:t>und Service GmbH</w:t>
      </w:r>
      <w:r w:rsidRPr="00DF66D8">
        <w:rPr>
          <w:rFonts w:ascii="Arial" w:hAnsi="Arial" w:cs="Arial"/>
          <w:b/>
          <w:szCs w:val="22"/>
        </w:rPr>
        <w:br/>
      </w:r>
      <w:r w:rsidRPr="00DF66D8">
        <w:rPr>
          <w:rFonts w:ascii="Arial" w:hAnsi="Arial" w:cs="Arial"/>
          <w:szCs w:val="22"/>
        </w:rPr>
        <w:t xml:space="preserve">Bundesstraße 1 </w:t>
      </w:r>
      <w:r w:rsidRPr="00DF66D8">
        <w:rPr>
          <w:rFonts w:ascii="Arial" w:hAnsi="Arial" w:cs="Arial"/>
          <w:szCs w:val="22"/>
        </w:rPr>
        <w:br/>
        <w:t xml:space="preserve">7531 </w:t>
      </w:r>
      <w:proofErr w:type="spellStart"/>
      <w:r w:rsidRPr="00DF66D8">
        <w:rPr>
          <w:rFonts w:ascii="Arial" w:hAnsi="Arial" w:cs="Arial"/>
          <w:szCs w:val="22"/>
        </w:rPr>
        <w:t>Kemeten</w:t>
      </w:r>
      <w:proofErr w:type="spellEnd"/>
      <w:r w:rsidRPr="00DF66D8">
        <w:rPr>
          <w:rFonts w:ascii="Arial" w:hAnsi="Arial" w:cs="Arial"/>
          <w:szCs w:val="22"/>
        </w:rPr>
        <w:br/>
        <w:t>Österreich</w:t>
      </w:r>
    </w:p>
    <w:p w14:paraId="54632871" w14:textId="77777777" w:rsidR="000A5216" w:rsidRPr="00DF66D8" w:rsidRDefault="000A5216" w:rsidP="000A5216">
      <w:pPr>
        <w:pStyle w:val="tx"/>
        <w:tabs>
          <w:tab w:val="left" w:pos="5103"/>
        </w:tabs>
        <w:spacing w:after="220"/>
        <w:ind w:left="-567" w:right="5386"/>
        <w:jc w:val="left"/>
        <w:rPr>
          <w:rFonts w:ascii="Arial" w:hAnsi="Arial" w:cs="Arial"/>
          <w:szCs w:val="22"/>
        </w:rPr>
      </w:pPr>
      <w:r w:rsidRPr="00DF66D8">
        <w:rPr>
          <w:rFonts w:ascii="Arial" w:hAnsi="Arial" w:cs="Arial"/>
          <w:szCs w:val="22"/>
        </w:rPr>
        <w:t>Tel.: +43 3352 20124</w:t>
      </w:r>
      <w:r w:rsidRPr="00DF66D8">
        <w:rPr>
          <w:rFonts w:ascii="Arial" w:hAnsi="Arial" w:cs="Arial"/>
          <w:szCs w:val="22"/>
        </w:rPr>
        <w:tab/>
        <w:t xml:space="preserve"> </w:t>
      </w:r>
      <w:r w:rsidRPr="00DF66D8">
        <w:rPr>
          <w:rFonts w:ascii="Arial" w:hAnsi="Arial" w:cs="Arial"/>
          <w:szCs w:val="22"/>
        </w:rPr>
        <w:br/>
        <w:t>Fax: +43 3352 20125</w:t>
      </w:r>
      <w:r w:rsidRPr="00DF66D8">
        <w:rPr>
          <w:rFonts w:ascii="Arial" w:hAnsi="Arial" w:cs="Arial"/>
          <w:szCs w:val="22"/>
        </w:rPr>
        <w:tab/>
      </w:r>
      <w:r w:rsidRPr="00DF66D8">
        <w:rPr>
          <w:rFonts w:ascii="Arial" w:hAnsi="Arial" w:cs="Arial"/>
          <w:szCs w:val="22"/>
        </w:rPr>
        <w:br/>
        <w:t>E-Mail: capro@capro.cc</w:t>
      </w:r>
      <w:r w:rsidRPr="00DF66D8">
        <w:rPr>
          <w:rFonts w:ascii="Arial" w:hAnsi="Arial" w:cs="Arial"/>
          <w:szCs w:val="22"/>
        </w:rPr>
        <w:br/>
      </w:r>
      <w:hyperlink r:id="rId23" w:history="1">
        <w:r w:rsidRPr="00DF66D8">
          <w:rPr>
            <w:rStyle w:val="Hyperlink"/>
            <w:rFonts w:ascii="Arial" w:eastAsiaTheme="majorEastAsia" w:hAnsi="Arial" w:cs="Arial"/>
            <w:szCs w:val="22"/>
          </w:rPr>
          <w:t>https://web.capro.cc/</w:t>
        </w:r>
      </w:hyperlink>
    </w:p>
    <w:p w14:paraId="7B134798" w14:textId="77777777" w:rsidR="000A5216" w:rsidRPr="00DF66D8" w:rsidRDefault="000A5216" w:rsidP="000A5216">
      <w:pPr>
        <w:pStyle w:val="tx"/>
        <w:tabs>
          <w:tab w:val="left" w:pos="5103"/>
        </w:tabs>
        <w:spacing w:after="220"/>
        <w:ind w:left="-567" w:right="5670"/>
        <w:jc w:val="left"/>
        <w:rPr>
          <w:rFonts w:ascii="Arial" w:hAnsi="Arial" w:cs="Arial"/>
          <w:b/>
          <w:szCs w:val="22"/>
        </w:rPr>
      </w:pPr>
      <w:r w:rsidRPr="00DF66D8">
        <w:rPr>
          <w:rFonts w:ascii="Arial" w:hAnsi="Arial" w:cs="Arial"/>
          <w:b/>
          <w:szCs w:val="22"/>
        </w:rPr>
        <w:t xml:space="preserve">Ansprechpartner Schweiz </w:t>
      </w:r>
      <w:r w:rsidRPr="00DF66D8">
        <w:rPr>
          <w:rFonts w:ascii="Arial" w:hAnsi="Arial" w:cs="Arial"/>
          <w:b/>
          <w:szCs w:val="22"/>
        </w:rPr>
        <w:br/>
        <w:t xml:space="preserve">(für </w:t>
      </w:r>
      <w:proofErr w:type="spellStart"/>
      <w:r w:rsidRPr="00DF66D8">
        <w:rPr>
          <w:rFonts w:ascii="Arial" w:hAnsi="Arial" w:cs="Arial"/>
          <w:b/>
          <w:szCs w:val="22"/>
        </w:rPr>
        <w:t>Cincom</w:t>
      </w:r>
      <w:proofErr w:type="spellEnd"/>
      <w:r w:rsidRPr="00DF66D8">
        <w:rPr>
          <w:rFonts w:ascii="Arial" w:hAnsi="Arial" w:cs="Arial"/>
          <w:b/>
          <w:szCs w:val="22"/>
        </w:rPr>
        <w:t>):</w:t>
      </w:r>
    </w:p>
    <w:p w14:paraId="2DAE9C8A" w14:textId="77777777" w:rsidR="000A5216" w:rsidRPr="00DF66D8" w:rsidRDefault="000A5216" w:rsidP="000A5216">
      <w:pPr>
        <w:pStyle w:val="tx"/>
        <w:tabs>
          <w:tab w:val="left" w:pos="5103"/>
        </w:tabs>
        <w:spacing w:after="220"/>
        <w:ind w:left="-567" w:right="5670"/>
        <w:jc w:val="left"/>
        <w:rPr>
          <w:rFonts w:ascii="Arial" w:hAnsi="Arial" w:cs="Arial"/>
          <w:szCs w:val="22"/>
        </w:rPr>
      </w:pPr>
      <w:proofErr w:type="spellStart"/>
      <w:r w:rsidRPr="00DF66D8">
        <w:rPr>
          <w:rFonts w:ascii="Arial" w:hAnsi="Arial" w:cs="Arial"/>
          <w:b/>
          <w:szCs w:val="22"/>
        </w:rPr>
        <w:t>Suvema</w:t>
      </w:r>
      <w:proofErr w:type="spellEnd"/>
      <w:r w:rsidRPr="00DF66D8">
        <w:rPr>
          <w:rFonts w:ascii="Arial" w:hAnsi="Arial" w:cs="Arial"/>
          <w:b/>
          <w:szCs w:val="22"/>
        </w:rPr>
        <w:t xml:space="preserve"> AG </w:t>
      </w:r>
      <w:r w:rsidRPr="00DF66D8">
        <w:rPr>
          <w:rFonts w:ascii="Arial" w:hAnsi="Arial" w:cs="Arial"/>
          <w:b/>
          <w:szCs w:val="22"/>
        </w:rPr>
        <w:br/>
        <w:t>Werkzeugmaschinen</w:t>
      </w:r>
      <w:r w:rsidRPr="00DF66D8">
        <w:rPr>
          <w:rFonts w:ascii="Arial" w:hAnsi="Arial" w:cs="Arial"/>
          <w:b/>
          <w:szCs w:val="22"/>
        </w:rPr>
        <w:br/>
      </w:r>
      <w:proofErr w:type="spellStart"/>
      <w:r w:rsidRPr="00DF66D8">
        <w:rPr>
          <w:rFonts w:ascii="Arial" w:hAnsi="Arial" w:cs="Arial"/>
          <w:szCs w:val="22"/>
        </w:rPr>
        <w:t>Grüttstraße</w:t>
      </w:r>
      <w:proofErr w:type="spellEnd"/>
      <w:r w:rsidRPr="00DF66D8">
        <w:rPr>
          <w:rFonts w:ascii="Arial" w:hAnsi="Arial" w:cs="Arial"/>
          <w:szCs w:val="22"/>
        </w:rPr>
        <w:t xml:space="preserve"> 106</w:t>
      </w:r>
      <w:r w:rsidRPr="00DF66D8">
        <w:rPr>
          <w:rFonts w:ascii="Arial" w:hAnsi="Arial" w:cs="Arial"/>
          <w:szCs w:val="22"/>
        </w:rPr>
        <w:br/>
        <w:t>4562 Biberist</w:t>
      </w:r>
      <w:r w:rsidRPr="00DF66D8">
        <w:rPr>
          <w:rFonts w:ascii="Arial" w:hAnsi="Arial" w:cs="Arial"/>
          <w:szCs w:val="22"/>
        </w:rPr>
        <w:br/>
        <w:t>Schweiz</w:t>
      </w:r>
    </w:p>
    <w:p w14:paraId="1EB81999" w14:textId="77777777" w:rsidR="000A5216" w:rsidRPr="00DF66D8" w:rsidRDefault="000A5216" w:rsidP="000A5216">
      <w:pPr>
        <w:pStyle w:val="tx"/>
        <w:tabs>
          <w:tab w:val="left" w:pos="5103"/>
        </w:tabs>
        <w:spacing w:after="220"/>
        <w:ind w:left="-567" w:right="5386"/>
        <w:jc w:val="left"/>
        <w:rPr>
          <w:rStyle w:val="Hyperlink"/>
          <w:rFonts w:ascii="Arial" w:eastAsiaTheme="majorEastAsia" w:hAnsi="Arial" w:cs="Arial"/>
          <w:szCs w:val="22"/>
        </w:rPr>
      </w:pPr>
      <w:r w:rsidRPr="00DF66D8">
        <w:rPr>
          <w:rFonts w:ascii="Arial" w:hAnsi="Arial" w:cs="Arial"/>
          <w:szCs w:val="22"/>
        </w:rPr>
        <w:lastRenderedPageBreak/>
        <w:t>Tel.: +41 32 6744111</w:t>
      </w:r>
      <w:r w:rsidRPr="00DF66D8">
        <w:rPr>
          <w:rFonts w:ascii="Arial" w:hAnsi="Arial" w:cs="Arial"/>
          <w:szCs w:val="22"/>
        </w:rPr>
        <w:tab/>
        <w:t xml:space="preserve"> </w:t>
      </w:r>
      <w:r w:rsidRPr="00DF66D8">
        <w:rPr>
          <w:rFonts w:ascii="Arial" w:hAnsi="Arial" w:cs="Arial"/>
          <w:szCs w:val="22"/>
        </w:rPr>
        <w:br/>
        <w:t>Fax: +41 32 6744110</w:t>
      </w:r>
      <w:r w:rsidRPr="00DF66D8">
        <w:rPr>
          <w:rFonts w:ascii="Arial" w:hAnsi="Arial" w:cs="Arial"/>
          <w:szCs w:val="22"/>
        </w:rPr>
        <w:br/>
        <w:t xml:space="preserve">E-Mail: info@suvema.ch </w:t>
      </w:r>
      <w:hyperlink r:id="rId24" w:history="1">
        <w:r w:rsidRPr="00DF66D8">
          <w:rPr>
            <w:rStyle w:val="Hyperlink"/>
            <w:rFonts w:ascii="Arial" w:eastAsiaTheme="majorEastAsia" w:hAnsi="Arial" w:cs="Arial"/>
            <w:szCs w:val="22"/>
          </w:rPr>
          <w:t>www.suvema.ch</w:t>
        </w:r>
      </w:hyperlink>
    </w:p>
    <w:p w14:paraId="17BAD6A8" w14:textId="77777777" w:rsidR="000A5216" w:rsidRPr="00DF66D8" w:rsidRDefault="000A5216" w:rsidP="000A5216">
      <w:pPr>
        <w:pStyle w:val="tx"/>
        <w:tabs>
          <w:tab w:val="left" w:pos="5103"/>
        </w:tabs>
        <w:spacing w:after="220"/>
        <w:ind w:left="-567" w:right="5670"/>
        <w:jc w:val="left"/>
        <w:rPr>
          <w:rFonts w:ascii="Arial" w:hAnsi="Arial" w:cs="Arial"/>
          <w:b/>
          <w:szCs w:val="22"/>
        </w:rPr>
      </w:pPr>
      <w:r w:rsidRPr="00DF66D8">
        <w:rPr>
          <w:rFonts w:ascii="Arial" w:hAnsi="Arial" w:cs="Arial"/>
          <w:b/>
          <w:szCs w:val="22"/>
        </w:rPr>
        <w:t>Ansprechpartner Schweiz</w:t>
      </w:r>
      <w:r w:rsidRPr="00DF66D8">
        <w:rPr>
          <w:rFonts w:ascii="Arial" w:hAnsi="Arial" w:cs="Arial"/>
          <w:b/>
          <w:szCs w:val="22"/>
        </w:rPr>
        <w:br/>
        <w:t>(für</w:t>
      </w:r>
      <w:r w:rsidRPr="00DF66D8">
        <w:rPr>
          <w:rFonts w:ascii="Arial" w:hAnsi="Arial" w:cs="Arial"/>
          <w:szCs w:val="22"/>
        </w:rPr>
        <w:t xml:space="preserve"> </w:t>
      </w:r>
      <w:proofErr w:type="spellStart"/>
      <w:r w:rsidRPr="00DF66D8">
        <w:rPr>
          <w:rFonts w:ascii="Arial" w:hAnsi="Arial" w:cs="Arial"/>
          <w:b/>
          <w:szCs w:val="22"/>
        </w:rPr>
        <w:t>Miyano</w:t>
      </w:r>
      <w:proofErr w:type="spellEnd"/>
      <w:r w:rsidRPr="00DF66D8">
        <w:rPr>
          <w:rFonts w:ascii="Arial" w:hAnsi="Arial" w:cs="Arial"/>
          <w:b/>
          <w:szCs w:val="22"/>
        </w:rPr>
        <w:t>):</w:t>
      </w:r>
    </w:p>
    <w:p w14:paraId="75C996DD" w14:textId="77777777" w:rsidR="000A5216" w:rsidRPr="00DF66D8" w:rsidRDefault="000A5216" w:rsidP="000A5216">
      <w:pPr>
        <w:pStyle w:val="tx"/>
        <w:tabs>
          <w:tab w:val="left" w:pos="5103"/>
        </w:tabs>
        <w:spacing w:after="220"/>
        <w:ind w:left="-567" w:right="5670"/>
        <w:jc w:val="left"/>
        <w:rPr>
          <w:rFonts w:ascii="Arial" w:hAnsi="Arial" w:cs="Arial"/>
          <w:szCs w:val="22"/>
        </w:rPr>
      </w:pPr>
      <w:r w:rsidRPr="00DF66D8">
        <w:rPr>
          <w:rFonts w:ascii="Arial" w:hAnsi="Arial" w:cs="Arial"/>
          <w:b/>
          <w:szCs w:val="22"/>
        </w:rPr>
        <w:t>NEWEMAG AG</w:t>
      </w:r>
      <w:r w:rsidRPr="00DF66D8">
        <w:rPr>
          <w:rFonts w:ascii="Arial" w:hAnsi="Arial" w:cs="Arial"/>
          <w:b/>
          <w:szCs w:val="22"/>
        </w:rPr>
        <w:br/>
      </w:r>
      <w:proofErr w:type="spellStart"/>
      <w:r w:rsidRPr="00DF66D8">
        <w:rPr>
          <w:rFonts w:ascii="Arial" w:hAnsi="Arial" w:cs="Arial"/>
          <w:szCs w:val="22"/>
        </w:rPr>
        <w:t>Acherfang</w:t>
      </w:r>
      <w:proofErr w:type="spellEnd"/>
      <w:r w:rsidRPr="00DF66D8">
        <w:rPr>
          <w:rFonts w:ascii="Arial" w:hAnsi="Arial" w:cs="Arial"/>
          <w:szCs w:val="22"/>
        </w:rPr>
        <w:t xml:space="preserve"> 8</w:t>
      </w:r>
      <w:r w:rsidRPr="00DF66D8">
        <w:rPr>
          <w:rFonts w:ascii="Arial" w:hAnsi="Arial" w:cs="Arial"/>
          <w:szCs w:val="22"/>
        </w:rPr>
        <w:br/>
        <w:t>6274 Eschenbach</w:t>
      </w:r>
      <w:r w:rsidRPr="00DF66D8">
        <w:rPr>
          <w:rFonts w:ascii="Arial" w:hAnsi="Arial" w:cs="Arial"/>
          <w:szCs w:val="22"/>
        </w:rPr>
        <w:br/>
        <w:t>Schweiz</w:t>
      </w:r>
    </w:p>
    <w:p w14:paraId="51AD8017" w14:textId="77777777" w:rsidR="000A5216" w:rsidRPr="00DF66D8" w:rsidRDefault="000A5216" w:rsidP="000A5216">
      <w:pPr>
        <w:pStyle w:val="tx"/>
        <w:tabs>
          <w:tab w:val="left" w:pos="5103"/>
        </w:tabs>
        <w:spacing w:after="220"/>
        <w:ind w:left="-567" w:right="5386"/>
        <w:jc w:val="left"/>
        <w:rPr>
          <w:rFonts w:ascii="Arial" w:hAnsi="Arial" w:cs="Arial"/>
          <w:szCs w:val="22"/>
          <w:lang w:val="pt-PT"/>
        </w:rPr>
      </w:pPr>
      <w:r w:rsidRPr="00DF66D8">
        <w:rPr>
          <w:rFonts w:ascii="Arial" w:hAnsi="Arial" w:cs="Arial"/>
          <w:szCs w:val="22"/>
          <w:lang w:val="pt-PT"/>
        </w:rPr>
        <w:t>Tel.: +41 798 31 00</w:t>
      </w:r>
      <w:r w:rsidRPr="00DF66D8">
        <w:rPr>
          <w:rFonts w:ascii="Arial" w:hAnsi="Arial" w:cs="Arial"/>
          <w:szCs w:val="22"/>
          <w:lang w:val="pt-PT"/>
        </w:rPr>
        <w:tab/>
        <w:t xml:space="preserve"> </w:t>
      </w:r>
      <w:r w:rsidRPr="00DF66D8">
        <w:rPr>
          <w:rFonts w:ascii="Arial" w:hAnsi="Arial" w:cs="Arial"/>
          <w:szCs w:val="22"/>
          <w:lang w:val="pt-PT"/>
        </w:rPr>
        <w:br/>
        <w:t xml:space="preserve">E-Mail: info@newemag.ch </w:t>
      </w:r>
      <w:r w:rsidRPr="00DF66D8">
        <w:rPr>
          <w:rFonts w:ascii="Arial" w:hAnsi="Arial" w:cs="Arial"/>
          <w:szCs w:val="22"/>
          <w:lang w:val="pt-PT"/>
        </w:rPr>
        <w:br/>
      </w:r>
      <w:hyperlink r:id="rId25" w:history="1">
        <w:r w:rsidRPr="00DF66D8">
          <w:rPr>
            <w:rStyle w:val="Hyperlink"/>
            <w:rFonts w:ascii="Arial" w:eastAsiaTheme="majorEastAsia" w:hAnsi="Arial" w:cs="Arial"/>
            <w:szCs w:val="22"/>
            <w:lang w:val="pt-PT"/>
          </w:rPr>
          <w:t>www.newemag.ch</w:t>
        </w:r>
      </w:hyperlink>
    </w:p>
    <w:p w14:paraId="0817CA1A" w14:textId="77777777" w:rsidR="000A5216" w:rsidRPr="00DF66D8" w:rsidRDefault="000A5216" w:rsidP="000A5216">
      <w:pPr>
        <w:autoSpaceDE w:val="0"/>
        <w:autoSpaceDN w:val="0"/>
        <w:adjustRightInd w:val="0"/>
        <w:ind w:left="-567"/>
        <w:rPr>
          <w:rFonts w:ascii="Arial" w:hAnsi="Arial" w:cs="Arial"/>
          <w:b/>
          <w:bCs/>
          <w:sz w:val="22"/>
          <w:szCs w:val="22"/>
          <w:u w:val="single"/>
          <w:lang w:val="de-DE"/>
        </w:rPr>
      </w:pPr>
      <w:r w:rsidRPr="00DF66D8">
        <w:rPr>
          <w:rFonts w:ascii="Arial" w:hAnsi="Arial" w:cs="Arial"/>
          <w:b/>
          <w:bCs/>
          <w:sz w:val="22"/>
          <w:szCs w:val="22"/>
          <w:u w:val="single"/>
          <w:lang w:val="de-DE"/>
        </w:rPr>
        <w:t>Hinweis an die Redaktion:</w:t>
      </w:r>
    </w:p>
    <w:p w14:paraId="13B0EF76" w14:textId="77777777" w:rsidR="000A5216" w:rsidRPr="00DF66D8" w:rsidRDefault="000A5216" w:rsidP="000A5216">
      <w:pPr>
        <w:pStyle w:val="tx"/>
        <w:ind w:left="-567" w:right="0"/>
        <w:jc w:val="left"/>
        <w:rPr>
          <w:rFonts w:ascii="Arial" w:hAnsi="Arial" w:cs="Arial"/>
          <w:szCs w:val="22"/>
          <w:lang w:eastAsia="de-DE"/>
        </w:rPr>
      </w:pPr>
      <w:r w:rsidRPr="00DF66D8">
        <w:rPr>
          <w:rFonts w:ascii="Arial" w:hAnsi="Arial" w:cs="Arial"/>
          <w:szCs w:val="22"/>
          <w:lang w:eastAsia="de-DE"/>
        </w:rPr>
        <w:t xml:space="preserve">Text und Fotos können bei </w:t>
      </w:r>
      <w:hyperlink r:id="rId26" w:history="1">
        <w:r w:rsidRPr="00DF66D8">
          <w:rPr>
            <w:rStyle w:val="Hyperlink"/>
            <w:rFonts w:ascii="Arial" w:eastAsiaTheme="majorEastAsia" w:hAnsi="Arial" w:cs="Arial"/>
            <w:szCs w:val="22"/>
            <w:lang w:eastAsia="de-DE"/>
          </w:rPr>
          <w:t>KSKOMM</w:t>
        </w:r>
      </w:hyperlink>
      <w:r w:rsidRPr="00DF66D8">
        <w:rPr>
          <w:rFonts w:ascii="Arial" w:hAnsi="Arial" w:cs="Arial"/>
          <w:szCs w:val="22"/>
          <w:lang w:eastAsia="de-DE"/>
        </w:rPr>
        <w:t xml:space="preserve">, </w:t>
      </w:r>
      <w:r w:rsidRPr="00DF66D8">
        <w:rPr>
          <w:rFonts w:ascii="Arial" w:hAnsi="Arial" w:cs="Arial"/>
          <w:szCs w:val="22"/>
          <w:lang w:eastAsia="de-DE"/>
        </w:rPr>
        <w:br/>
        <w:t xml:space="preserve">Tel.: +49 2623 7990160, </w:t>
      </w:r>
      <w:r w:rsidRPr="00DF66D8">
        <w:rPr>
          <w:rFonts w:ascii="Arial" w:hAnsi="Arial" w:cs="Arial"/>
          <w:szCs w:val="22"/>
          <w:lang w:eastAsia="de-DE"/>
        </w:rPr>
        <w:br/>
        <w:t xml:space="preserve">E-Mail: </w:t>
      </w:r>
      <w:r w:rsidRPr="00DF66D8">
        <w:rPr>
          <w:rFonts w:ascii="Arial" w:hAnsi="Arial" w:cs="Arial"/>
          <w:color w:val="000000"/>
          <w:szCs w:val="22"/>
          <w:u w:val="single"/>
          <w:lang w:eastAsia="de-DE"/>
        </w:rPr>
        <w:t>info@kskomm.de,</w:t>
      </w:r>
      <w:r w:rsidRPr="00DF66D8">
        <w:rPr>
          <w:rFonts w:ascii="Arial" w:hAnsi="Arial" w:cs="Arial"/>
          <w:szCs w:val="22"/>
          <w:lang w:eastAsia="de-DE"/>
        </w:rPr>
        <w:t xml:space="preserve"> </w:t>
      </w:r>
      <w:r w:rsidRPr="00DF66D8">
        <w:rPr>
          <w:rFonts w:ascii="Arial" w:hAnsi="Arial" w:cs="Arial"/>
          <w:szCs w:val="22"/>
          <w:lang w:eastAsia="de-DE"/>
        </w:rPr>
        <w:br/>
        <w:t>als Dateien angefordert werden.</w:t>
      </w:r>
    </w:p>
    <w:p w14:paraId="05DF3532" w14:textId="77777777" w:rsidR="000A5216" w:rsidRPr="000A5216" w:rsidRDefault="000A5216" w:rsidP="000A5216">
      <w:pPr>
        <w:rPr>
          <w:lang w:val="de-DE"/>
        </w:rPr>
      </w:pPr>
    </w:p>
    <w:p w14:paraId="2B351C7A" w14:textId="77777777" w:rsidR="000A5216" w:rsidRPr="00E12B7A" w:rsidRDefault="000A5216" w:rsidP="00A95BFD">
      <w:pPr>
        <w:pStyle w:val="StandardWeb"/>
        <w:shd w:val="clear" w:color="auto" w:fill="FFFFFF"/>
        <w:spacing w:before="0" w:beforeAutospacing="0" w:after="0" w:afterAutospacing="0"/>
        <w:ind w:left="-567" w:right="1417"/>
        <w:rPr>
          <w:rFonts w:ascii="Arial" w:hAnsi="Arial" w:cs="Arial"/>
          <w:color w:val="000000"/>
          <w:sz w:val="22"/>
          <w:szCs w:val="22"/>
          <w:shd w:val="clear" w:color="auto" w:fill="FFFFFF"/>
        </w:rPr>
      </w:pPr>
    </w:p>
    <w:sectPr w:rsidR="000A5216" w:rsidRPr="00E12B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 Bk BT">
    <w:altName w:val="Courier New"/>
    <w:panose1 w:val="000B0500000000000000"/>
    <w:charset w:val="00"/>
    <w:family w:val="swiss"/>
    <w:pitch w:val="variable"/>
    <w:sig w:usb0="800000AF" w:usb1="1000204A" w:usb2="00000000" w:usb3="00000000" w:csb0="00000011" w:csb1="00000000"/>
  </w:font>
  <w:font w:name="Futura Hv BT">
    <w:panose1 w:val="000B0500000000000000"/>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AD6"/>
    <w:multiLevelType w:val="hybridMultilevel"/>
    <w:tmpl w:val="1AAA7336"/>
    <w:lvl w:ilvl="0" w:tplc="64767392">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72D41DC"/>
    <w:multiLevelType w:val="multilevel"/>
    <w:tmpl w:val="D1A8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4C"/>
    <w:rsid w:val="0002034F"/>
    <w:rsid w:val="00053B9F"/>
    <w:rsid w:val="00090594"/>
    <w:rsid w:val="00096F8C"/>
    <w:rsid w:val="000A4301"/>
    <w:rsid w:val="000A5216"/>
    <w:rsid w:val="00110507"/>
    <w:rsid w:val="00123F50"/>
    <w:rsid w:val="001609C7"/>
    <w:rsid w:val="0019297B"/>
    <w:rsid w:val="001D3DB2"/>
    <w:rsid w:val="001F2D47"/>
    <w:rsid w:val="00204026"/>
    <w:rsid w:val="002174A9"/>
    <w:rsid w:val="002235B3"/>
    <w:rsid w:val="002A78C4"/>
    <w:rsid w:val="002A7FF5"/>
    <w:rsid w:val="002B4AC6"/>
    <w:rsid w:val="002C0FE7"/>
    <w:rsid w:val="002E3206"/>
    <w:rsid w:val="00322696"/>
    <w:rsid w:val="003400A1"/>
    <w:rsid w:val="00344934"/>
    <w:rsid w:val="00365CEF"/>
    <w:rsid w:val="00366614"/>
    <w:rsid w:val="003C05AC"/>
    <w:rsid w:val="003C517E"/>
    <w:rsid w:val="003D7A9F"/>
    <w:rsid w:val="003F38A6"/>
    <w:rsid w:val="00406DD9"/>
    <w:rsid w:val="0043336A"/>
    <w:rsid w:val="00492E52"/>
    <w:rsid w:val="004C32BA"/>
    <w:rsid w:val="004F3D4C"/>
    <w:rsid w:val="005133D9"/>
    <w:rsid w:val="0054041A"/>
    <w:rsid w:val="00551542"/>
    <w:rsid w:val="00565738"/>
    <w:rsid w:val="005767A9"/>
    <w:rsid w:val="005A38E8"/>
    <w:rsid w:val="005B4FAF"/>
    <w:rsid w:val="005D7752"/>
    <w:rsid w:val="005E0782"/>
    <w:rsid w:val="005F6B84"/>
    <w:rsid w:val="00607A43"/>
    <w:rsid w:val="00684424"/>
    <w:rsid w:val="006A056D"/>
    <w:rsid w:val="006B64EA"/>
    <w:rsid w:val="006C1C27"/>
    <w:rsid w:val="006C2508"/>
    <w:rsid w:val="006E446F"/>
    <w:rsid w:val="006F6285"/>
    <w:rsid w:val="00755394"/>
    <w:rsid w:val="007C233D"/>
    <w:rsid w:val="007D128A"/>
    <w:rsid w:val="007D46C2"/>
    <w:rsid w:val="007F3DE5"/>
    <w:rsid w:val="007F7687"/>
    <w:rsid w:val="00826384"/>
    <w:rsid w:val="00836816"/>
    <w:rsid w:val="008724E3"/>
    <w:rsid w:val="008C2993"/>
    <w:rsid w:val="00987DA6"/>
    <w:rsid w:val="00994689"/>
    <w:rsid w:val="009A550F"/>
    <w:rsid w:val="009B469C"/>
    <w:rsid w:val="009C651D"/>
    <w:rsid w:val="00A158B4"/>
    <w:rsid w:val="00A209A6"/>
    <w:rsid w:val="00A31346"/>
    <w:rsid w:val="00A330E2"/>
    <w:rsid w:val="00A42468"/>
    <w:rsid w:val="00A75CE9"/>
    <w:rsid w:val="00A7722F"/>
    <w:rsid w:val="00A93095"/>
    <w:rsid w:val="00A94AFD"/>
    <w:rsid w:val="00A95BFD"/>
    <w:rsid w:val="00AD1CB8"/>
    <w:rsid w:val="00B05306"/>
    <w:rsid w:val="00B22A68"/>
    <w:rsid w:val="00B23AF3"/>
    <w:rsid w:val="00B3762E"/>
    <w:rsid w:val="00B46A8A"/>
    <w:rsid w:val="00B5474C"/>
    <w:rsid w:val="00B746F4"/>
    <w:rsid w:val="00B831A9"/>
    <w:rsid w:val="00BB1F4A"/>
    <w:rsid w:val="00BB305E"/>
    <w:rsid w:val="00BD1BF0"/>
    <w:rsid w:val="00BD1DC0"/>
    <w:rsid w:val="00BE5AFC"/>
    <w:rsid w:val="00BE6CB6"/>
    <w:rsid w:val="00C11540"/>
    <w:rsid w:val="00C22D0A"/>
    <w:rsid w:val="00C24809"/>
    <w:rsid w:val="00C3153A"/>
    <w:rsid w:val="00C35D5F"/>
    <w:rsid w:val="00CA4221"/>
    <w:rsid w:val="00CB1951"/>
    <w:rsid w:val="00D6059C"/>
    <w:rsid w:val="00DA6D11"/>
    <w:rsid w:val="00DF66D8"/>
    <w:rsid w:val="00E00993"/>
    <w:rsid w:val="00E0439C"/>
    <w:rsid w:val="00E06F60"/>
    <w:rsid w:val="00E12B7A"/>
    <w:rsid w:val="00E21EC7"/>
    <w:rsid w:val="00E47CBB"/>
    <w:rsid w:val="00E834B9"/>
    <w:rsid w:val="00E91DB0"/>
    <w:rsid w:val="00EA7FEB"/>
    <w:rsid w:val="00F0485F"/>
    <w:rsid w:val="00F26113"/>
    <w:rsid w:val="00F41AAE"/>
    <w:rsid w:val="00F67FFD"/>
    <w:rsid w:val="00FA0889"/>
    <w:rsid w:val="00FE0B03"/>
    <w:rsid w:val="00FE0DCD"/>
    <w:rsid w:val="05785996"/>
    <w:rsid w:val="06DB4F07"/>
    <w:rsid w:val="1306A236"/>
    <w:rsid w:val="156D9A08"/>
    <w:rsid w:val="19BD9ECF"/>
    <w:rsid w:val="1CAC2EA3"/>
    <w:rsid w:val="1CE83EEE"/>
    <w:rsid w:val="207E3E4E"/>
    <w:rsid w:val="20F34C6F"/>
    <w:rsid w:val="21248BEA"/>
    <w:rsid w:val="22E1C82A"/>
    <w:rsid w:val="2A657BEB"/>
    <w:rsid w:val="2EBE6E4D"/>
    <w:rsid w:val="2F8FB108"/>
    <w:rsid w:val="31151A0A"/>
    <w:rsid w:val="3799E5E0"/>
    <w:rsid w:val="46A84640"/>
    <w:rsid w:val="511FD5D6"/>
    <w:rsid w:val="53F5CE5B"/>
    <w:rsid w:val="58901A84"/>
    <w:rsid w:val="6AD3821B"/>
    <w:rsid w:val="735F023F"/>
    <w:rsid w:val="763E4884"/>
    <w:rsid w:val="7BCD56EA"/>
    <w:rsid w:val="7DDC20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43A0D6"/>
  <w15:chartTrackingRefBased/>
  <w15:docId w15:val="{A900CB10-A624-47D5-B98D-EC6F28E4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lang w:val="en-GB" w:eastAsia="en-US"/>
    </w:rPr>
  </w:style>
  <w:style w:type="paragraph" w:styleId="berschrift1">
    <w:name w:val="heading 1"/>
    <w:basedOn w:val="Standard"/>
    <w:next w:val="Standard"/>
    <w:link w:val="berschrift1Zchn"/>
    <w:uiPriority w:val="9"/>
    <w:qFormat/>
    <w:rsid w:val="00CB195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CB19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F0485F"/>
    <w:pPr>
      <w:spacing w:before="100" w:beforeAutospacing="1" w:after="100" w:afterAutospacing="1"/>
      <w:outlineLvl w:val="2"/>
    </w:pPr>
    <w:rPr>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0485F"/>
    <w:pPr>
      <w:spacing w:before="100" w:beforeAutospacing="1" w:after="100" w:afterAutospacing="1"/>
    </w:pPr>
    <w:rPr>
      <w:lang w:val="de-DE" w:eastAsia="de-DE"/>
    </w:rPr>
  </w:style>
  <w:style w:type="character" w:customStyle="1" w:styleId="berschrift3Zchn">
    <w:name w:val="Überschrift 3 Zchn"/>
    <w:basedOn w:val="Absatz-Standardschriftart"/>
    <w:link w:val="berschrift3"/>
    <w:uiPriority w:val="9"/>
    <w:rsid w:val="00F0485F"/>
    <w:rPr>
      <w:b/>
      <w:bCs/>
      <w:sz w:val="27"/>
      <w:szCs w:val="27"/>
    </w:rPr>
  </w:style>
  <w:style w:type="character" w:styleId="Fett">
    <w:name w:val="Strong"/>
    <w:basedOn w:val="Absatz-Standardschriftart"/>
    <w:uiPriority w:val="22"/>
    <w:qFormat/>
    <w:rsid w:val="00F0485F"/>
    <w:rPr>
      <w:b/>
      <w:bCs/>
    </w:rPr>
  </w:style>
  <w:style w:type="character" w:customStyle="1" w:styleId="berschrift1Zchn">
    <w:name w:val="Überschrift 1 Zchn"/>
    <w:basedOn w:val="Absatz-Standardschriftart"/>
    <w:link w:val="berschrift1"/>
    <w:uiPriority w:val="9"/>
    <w:rsid w:val="00CB1951"/>
    <w:rPr>
      <w:rFonts w:asciiTheme="majorHAnsi" w:eastAsiaTheme="majorEastAsia" w:hAnsiTheme="majorHAnsi" w:cstheme="majorBidi"/>
      <w:color w:val="365F91" w:themeColor="accent1" w:themeShade="BF"/>
      <w:sz w:val="32"/>
      <w:szCs w:val="32"/>
      <w:lang w:val="en-GB" w:eastAsia="en-US"/>
    </w:rPr>
  </w:style>
  <w:style w:type="character" w:customStyle="1" w:styleId="berschrift2Zchn">
    <w:name w:val="Überschrift 2 Zchn"/>
    <w:basedOn w:val="Absatz-Standardschriftart"/>
    <w:link w:val="berschrift2"/>
    <w:uiPriority w:val="9"/>
    <w:semiHidden/>
    <w:rsid w:val="00CB1951"/>
    <w:rPr>
      <w:rFonts w:asciiTheme="majorHAnsi" w:eastAsiaTheme="majorEastAsia" w:hAnsiTheme="majorHAnsi" w:cstheme="majorBidi"/>
      <w:color w:val="365F91" w:themeColor="accent1" w:themeShade="BF"/>
      <w:sz w:val="26"/>
      <w:szCs w:val="26"/>
      <w:lang w:val="en-GB" w:eastAsia="en-US"/>
    </w:rPr>
  </w:style>
  <w:style w:type="character" w:styleId="Hyperlink">
    <w:name w:val="Hyperlink"/>
    <w:basedOn w:val="Absatz-Standardschriftart"/>
    <w:semiHidden/>
    <w:unhideWhenUsed/>
    <w:rsid w:val="00A158B4"/>
    <w:rPr>
      <w:color w:val="0000FF"/>
      <w:u w:val="single"/>
    </w:rPr>
  </w:style>
  <w:style w:type="paragraph" w:customStyle="1" w:styleId="mt-3">
    <w:name w:val="mt-3"/>
    <w:basedOn w:val="Standard"/>
    <w:rsid w:val="00B23AF3"/>
    <w:pPr>
      <w:spacing w:before="100" w:beforeAutospacing="1" w:after="100" w:afterAutospacing="1"/>
    </w:pPr>
    <w:rPr>
      <w:lang w:val="de-DE" w:eastAsia="de-DE"/>
    </w:rPr>
  </w:style>
  <w:style w:type="character" w:styleId="Kommentarzeichen">
    <w:name w:val="annotation reference"/>
    <w:basedOn w:val="Absatz-Standardschriftart"/>
    <w:uiPriority w:val="99"/>
    <w:semiHidden/>
    <w:unhideWhenUsed/>
    <w:rsid w:val="00BE5AFC"/>
    <w:rPr>
      <w:sz w:val="16"/>
      <w:szCs w:val="16"/>
    </w:rPr>
  </w:style>
  <w:style w:type="paragraph" w:styleId="Kommentartext">
    <w:name w:val="annotation text"/>
    <w:basedOn w:val="Standard"/>
    <w:link w:val="KommentartextZchn"/>
    <w:uiPriority w:val="99"/>
    <w:semiHidden/>
    <w:unhideWhenUsed/>
    <w:rsid w:val="00BE5AFC"/>
    <w:rPr>
      <w:sz w:val="20"/>
      <w:szCs w:val="20"/>
    </w:rPr>
  </w:style>
  <w:style w:type="character" w:customStyle="1" w:styleId="KommentartextZchn">
    <w:name w:val="Kommentartext Zchn"/>
    <w:basedOn w:val="Absatz-Standardschriftart"/>
    <w:link w:val="Kommentartext"/>
    <w:uiPriority w:val="99"/>
    <w:semiHidden/>
    <w:rsid w:val="00BE5AFC"/>
    <w:rPr>
      <w:lang w:val="en-GB" w:eastAsia="en-US"/>
    </w:rPr>
  </w:style>
  <w:style w:type="paragraph" w:styleId="Kommentarthema">
    <w:name w:val="annotation subject"/>
    <w:basedOn w:val="Kommentartext"/>
    <w:next w:val="Kommentartext"/>
    <w:link w:val="KommentarthemaZchn"/>
    <w:uiPriority w:val="99"/>
    <w:semiHidden/>
    <w:unhideWhenUsed/>
    <w:rsid w:val="00BE5AFC"/>
    <w:rPr>
      <w:b/>
      <w:bCs/>
    </w:rPr>
  </w:style>
  <w:style w:type="character" w:customStyle="1" w:styleId="KommentarthemaZchn">
    <w:name w:val="Kommentarthema Zchn"/>
    <w:basedOn w:val="KommentartextZchn"/>
    <w:link w:val="Kommentarthema"/>
    <w:uiPriority w:val="99"/>
    <w:semiHidden/>
    <w:rsid w:val="00BE5AFC"/>
    <w:rPr>
      <w:b/>
      <w:bCs/>
      <w:lang w:val="en-GB" w:eastAsia="en-US"/>
    </w:rPr>
  </w:style>
  <w:style w:type="paragraph" w:styleId="Sprechblasentext">
    <w:name w:val="Balloon Text"/>
    <w:basedOn w:val="Standard"/>
    <w:link w:val="SprechblasentextZchn"/>
    <w:uiPriority w:val="99"/>
    <w:semiHidden/>
    <w:unhideWhenUsed/>
    <w:rsid w:val="00BE5AF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E5AFC"/>
    <w:rPr>
      <w:rFonts w:ascii="Segoe UI" w:hAnsi="Segoe UI" w:cs="Segoe UI"/>
      <w:sz w:val="18"/>
      <w:szCs w:val="18"/>
      <w:lang w:val="en-GB" w:eastAsia="en-US"/>
    </w:rPr>
  </w:style>
  <w:style w:type="paragraph" w:styleId="berarbeitung">
    <w:name w:val="Revision"/>
    <w:hidden/>
    <w:uiPriority w:val="99"/>
    <w:semiHidden/>
    <w:rsid w:val="00B746F4"/>
    <w:rPr>
      <w:sz w:val="24"/>
      <w:szCs w:val="24"/>
      <w:lang w:val="en-GB" w:eastAsia="en-US"/>
    </w:rPr>
  </w:style>
  <w:style w:type="paragraph" w:styleId="Listenabsatz">
    <w:name w:val="List Paragraph"/>
    <w:basedOn w:val="Standard"/>
    <w:uiPriority w:val="34"/>
    <w:qFormat/>
    <w:rsid w:val="003400A1"/>
    <w:pPr>
      <w:ind w:left="720"/>
    </w:pPr>
    <w:rPr>
      <w:rFonts w:ascii="Calibri" w:eastAsiaTheme="minorHAnsi" w:hAnsi="Calibri" w:cs="Calibri"/>
      <w:sz w:val="22"/>
      <w:szCs w:val="22"/>
      <w:lang w:val="de-DE"/>
    </w:rPr>
  </w:style>
  <w:style w:type="paragraph" w:customStyle="1" w:styleId="tx">
    <w:name w:val="tx"/>
    <w:basedOn w:val="Standard"/>
    <w:rsid w:val="000A5216"/>
    <w:pPr>
      <w:spacing w:after="360"/>
      <w:ind w:right="5954"/>
      <w:jc w:val="both"/>
    </w:pPr>
    <w:rPr>
      <w:rFonts w:ascii="Futura Bk BT" w:hAnsi="Futura Bk BT"/>
      <w:sz w:val="22"/>
      <w:szCs w:val="20"/>
      <w:lang w:val="de-DE"/>
    </w:rPr>
  </w:style>
  <w:style w:type="paragraph" w:customStyle="1" w:styleId="z">
    <w:name w:val="zü"/>
    <w:basedOn w:val="tx"/>
    <w:rsid w:val="000A5216"/>
    <w:rPr>
      <w:rFonts w:ascii="Futura Hv BT" w:hAnsi="Futura Hv BT"/>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456912">
      <w:bodyDiv w:val="1"/>
      <w:marLeft w:val="0"/>
      <w:marRight w:val="0"/>
      <w:marTop w:val="0"/>
      <w:marBottom w:val="0"/>
      <w:divBdr>
        <w:top w:val="none" w:sz="0" w:space="0" w:color="auto"/>
        <w:left w:val="none" w:sz="0" w:space="0" w:color="auto"/>
        <w:bottom w:val="none" w:sz="0" w:space="0" w:color="auto"/>
        <w:right w:val="none" w:sz="0" w:space="0" w:color="auto"/>
      </w:divBdr>
      <w:divsChild>
        <w:div w:id="539561641">
          <w:marLeft w:val="0"/>
          <w:marRight w:val="0"/>
          <w:marTop w:val="0"/>
          <w:marBottom w:val="0"/>
          <w:divBdr>
            <w:top w:val="none" w:sz="0" w:space="0" w:color="auto"/>
            <w:left w:val="none" w:sz="0" w:space="0" w:color="auto"/>
            <w:bottom w:val="none" w:sz="0" w:space="0" w:color="auto"/>
            <w:right w:val="none" w:sz="0" w:space="0" w:color="auto"/>
          </w:divBdr>
        </w:div>
        <w:div w:id="1631399169">
          <w:marLeft w:val="0"/>
          <w:marRight w:val="0"/>
          <w:marTop w:val="0"/>
          <w:marBottom w:val="0"/>
          <w:divBdr>
            <w:top w:val="none" w:sz="0" w:space="0" w:color="auto"/>
            <w:left w:val="none" w:sz="0" w:space="0" w:color="auto"/>
            <w:bottom w:val="none" w:sz="0" w:space="0" w:color="auto"/>
            <w:right w:val="none" w:sz="0" w:space="0" w:color="auto"/>
          </w:divBdr>
        </w:div>
      </w:divsChild>
    </w:div>
    <w:div w:id="385297180">
      <w:bodyDiv w:val="1"/>
      <w:marLeft w:val="0"/>
      <w:marRight w:val="0"/>
      <w:marTop w:val="0"/>
      <w:marBottom w:val="0"/>
      <w:divBdr>
        <w:top w:val="none" w:sz="0" w:space="0" w:color="auto"/>
        <w:left w:val="none" w:sz="0" w:space="0" w:color="auto"/>
        <w:bottom w:val="none" w:sz="0" w:space="0" w:color="auto"/>
        <w:right w:val="none" w:sz="0" w:space="0" w:color="auto"/>
      </w:divBdr>
    </w:div>
    <w:div w:id="573318556">
      <w:bodyDiv w:val="1"/>
      <w:marLeft w:val="0"/>
      <w:marRight w:val="0"/>
      <w:marTop w:val="0"/>
      <w:marBottom w:val="0"/>
      <w:divBdr>
        <w:top w:val="none" w:sz="0" w:space="0" w:color="auto"/>
        <w:left w:val="none" w:sz="0" w:space="0" w:color="auto"/>
        <w:bottom w:val="none" w:sz="0" w:space="0" w:color="auto"/>
        <w:right w:val="none" w:sz="0" w:space="0" w:color="auto"/>
      </w:divBdr>
      <w:divsChild>
        <w:div w:id="1031686002">
          <w:marLeft w:val="0"/>
          <w:marRight w:val="0"/>
          <w:marTop w:val="0"/>
          <w:marBottom w:val="360"/>
          <w:divBdr>
            <w:top w:val="none" w:sz="0" w:space="0" w:color="auto"/>
            <w:left w:val="none" w:sz="0" w:space="0" w:color="auto"/>
            <w:bottom w:val="none" w:sz="0" w:space="0" w:color="auto"/>
            <w:right w:val="none" w:sz="0" w:space="0" w:color="auto"/>
          </w:divBdr>
          <w:divsChild>
            <w:div w:id="6599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4882">
      <w:bodyDiv w:val="1"/>
      <w:marLeft w:val="0"/>
      <w:marRight w:val="0"/>
      <w:marTop w:val="0"/>
      <w:marBottom w:val="0"/>
      <w:divBdr>
        <w:top w:val="none" w:sz="0" w:space="0" w:color="auto"/>
        <w:left w:val="none" w:sz="0" w:space="0" w:color="auto"/>
        <w:bottom w:val="none" w:sz="0" w:space="0" w:color="auto"/>
        <w:right w:val="none" w:sz="0" w:space="0" w:color="auto"/>
      </w:divBdr>
    </w:div>
    <w:div w:id="1188368056">
      <w:bodyDiv w:val="1"/>
      <w:marLeft w:val="0"/>
      <w:marRight w:val="0"/>
      <w:marTop w:val="0"/>
      <w:marBottom w:val="0"/>
      <w:divBdr>
        <w:top w:val="none" w:sz="0" w:space="0" w:color="auto"/>
        <w:left w:val="none" w:sz="0" w:space="0" w:color="auto"/>
        <w:bottom w:val="none" w:sz="0" w:space="0" w:color="auto"/>
        <w:right w:val="none" w:sz="0" w:space="0" w:color="auto"/>
      </w:divBdr>
    </w:div>
    <w:div w:id="1335108843">
      <w:bodyDiv w:val="1"/>
      <w:marLeft w:val="0"/>
      <w:marRight w:val="0"/>
      <w:marTop w:val="0"/>
      <w:marBottom w:val="0"/>
      <w:divBdr>
        <w:top w:val="none" w:sz="0" w:space="0" w:color="auto"/>
        <w:left w:val="none" w:sz="0" w:space="0" w:color="auto"/>
        <w:bottom w:val="none" w:sz="0" w:space="0" w:color="auto"/>
        <w:right w:val="none" w:sz="0" w:space="0" w:color="auto"/>
      </w:divBdr>
    </w:div>
    <w:div w:id="1542092664">
      <w:bodyDiv w:val="1"/>
      <w:marLeft w:val="0"/>
      <w:marRight w:val="0"/>
      <w:marTop w:val="0"/>
      <w:marBottom w:val="0"/>
      <w:divBdr>
        <w:top w:val="none" w:sz="0" w:space="0" w:color="auto"/>
        <w:left w:val="none" w:sz="0" w:space="0" w:color="auto"/>
        <w:bottom w:val="none" w:sz="0" w:space="0" w:color="auto"/>
        <w:right w:val="none" w:sz="0" w:space="0" w:color="auto"/>
      </w:divBdr>
    </w:div>
    <w:div w:id="1793859619">
      <w:bodyDiv w:val="1"/>
      <w:marLeft w:val="0"/>
      <w:marRight w:val="0"/>
      <w:marTop w:val="0"/>
      <w:marBottom w:val="0"/>
      <w:divBdr>
        <w:top w:val="none" w:sz="0" w:space="0" w:color="auto"/>
        <w:left w:val="none" w:sz="0" w:space="0" w:color="auto"/>
        <w:bottom w:val="none" w:sz="0" w:space="0" w:color="auto"/>
        <w:right w:val="none" w:sz="0" w:space="0" w:color="auto"/>
      </w:divBdr>
    </w:div>
    <w:div w:id="2114013884">
      <w:bodyDiv w:val="1"/>
      <w:marLeft w:val="0"/>
      <w:marRight w:val="0"/>
      <w:marTop w:val="0"/>
      <w:marBottom w:val="0"/>
      <w:divBdr>
        <w:top w:val="none" w:sz="0" w:space="0" w:color="auto"/>
        <w:left w:val="none" w:sz="0" w:space="0" w:color="auto"/>
        <w:bottom w:val="none" w:sz="0" w:space="0" w:color="auto"/>
        <w:right w:val="none" w:sz="0" w:space="0" w:color="auto"/>
      </w:divBdr>
      <w:divsChild>
        <w:div w:id="1906914579">
          <w:marLeft w:val="0"/>
          <w:marRight w:val="0"/>
          <w:marTop w:val="0"/>
          <w:marBottom w:val="0"/>
          <w:divBdr>
            <w:top w:val="none" w:sz="0" w:space="0" w:color="auto"/>
            <w:left w:val="none" w:sz="0" w:space="0" w:color="auto"/>
            <w:bottom w:val="none" w:sz="0" w:space="0" w:color="auto"/>
            <w:right w:val="none" w:sz="0" w:space="0" w:color="auto"/>
          </w:divBdr>
          <w:divsChild>
            <w:div w:id="1806896609">
              <w:marLeft w:val="0"/>
              <w:marRight w:val="0"/>
              <w:marTop w:val="0"/>
              <w:marBottom w:val="0"/>
              <w:divBdr>
                <w:top w:val="none" w:sz="0" w:space="0" w:color="auto"/>
                <w:left w:val="none" w:sz="0" w:space="0" w:color="auto"/>
                <w:bottom w:val="none" w:sz="0" w:space="0" w:color="auto"/>
                <w:right w:val="none" w:sz="0" w:space="0" w:color="auto"/>
              </w:divBdr>
              <w:divsChild>
                <w:div w:id="14671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6082">
          <w:marLeft w:val="-225"/>
          <w:marRight w:val="-225"/>
          <w:marTop w:val="0"/>
          <w:marBottom w:val="0"/>
          <w:divBdr>
            <w:top w:val="none" w:sz="0" w:space="0" w:color="auto"/>
            <w:left w:val="none" w:sz="0" w:space="0" w:color="auto"/>
            <w:bottom w:val="none" w:sz="0" w:space="0" w:color="auto"/>
            <w:right w:val="none" w:sz="0" w:space="0" w:color="auto"/>
          </w:divBdr>
          <w:divsChild>
            <w:div w:id="56242862">
              <w:marLeft w:val="0"/>
              <w:marRight w:val="0"/>
              <w:marTop w:val="0"/>
              <w:marBottom w:val="0"/>
              <w:divBdr>
                <w:top w:val="none" w:sz="0" w:space="0" w:color="auto"/>
                <w:left w:val="none" w:sz="0" w:space="0" w:color="auto"/>
                <w:bottom w:val="none" w:sz="0" w:space="0" w:color="auto"/>
                <w:right w:val="none" w:sz="0" w:space="0" w:color="auto"/>
              </w:divBdr>
              <w:divsChild>
                <w:div w:id="1915822186">
                  <w:marLeft w:val="0"/>
                  <w:marRight w:val="0"/>
                  <w:marTop w:val="0"/>
                  <w:marBottom w:val="0"/>
                  <w:divBdr>
                    <w:top w:val="none" w:sz="0" w:space="0" w:color="auto"/>
                    <w:left w:val="none" w:sz="0" w:space="0" w:color="auto"/>
                    <w:bottom w:val="none" w:sz="0" w:space="0" w:color="auto"/>
                    <w:right w:val="none" w:sz="0" w:space="0" w:color="auto"/>
                  </w:divBdr>
                  <w:divsChild>
                    <w:div w:id="1930039213">
                      <w:marLeft w:val="0"/>
                      <w:marRight w:val="0"/>
                      <w:marTop w:val="0"/>
                      <w:marBottom w:val="0"/>
                      <w:divBdr>
                        <w:top w:val="none" w:sz="0" w:space="0" w:color="auto"/>
                        <w:left w:val="none" w:sz="0" w:space="0" w:color="auto"/>
                        <w:bottom w:val="none" w:sz="0" w:space="0" w:color="auto"/>
                        <w:right w:val="none" w:sz="0" w:space="0" w:color="auto"/>
                      </w:divBdr>
                      <w:divsChild>
                        <w:div w:id="1169297756">
                          <w:marLeft w:val="0"/>
                          <w:marRight w:val="0"/>
                          <w:marTop w:val="0"/>
                          <w:marBottom w:val="0"/>
                          <w:divBdr>
                            <w:top w:val="none" w:sz="0" w:space="0" w:color="auto"/>
                            <w:left w:val="none" w:sz="0" w:space="0" w:color="auto"/>
                            <w:bottom w:val="none" w:sz="0" w:space="0" w:color="auto"/>
                            <w:right w:val="none" w:sz="0" w:space="0" w:color="auto"/>
                          </w:divBdr>
                          <w:divsChild>
                            <w:div w:id="8580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kskomm.de/" TargetMode="Externa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ewemag.ch"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suvema.ch"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https://web.capro.cc/"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citizen.de" TargetMode="External"/><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4f1df4-2a08-4296-88c5-f3a251b056a9">
      <Terms xmlns="http://schemas.microsoft.com/office/infopath/2007/PartnerControls"/>
    </lcf76f155ced4ddcb4097134ff3c332f>
    <TaxCatchAll xmlns="a392ffae-c3fb-4d79-a811-c39905de713b" xsi:nil="true"/>
    <SharedWithUsers xmlns="a392ffae-c3fb-4d79-a811-c39905de713b">
      <UserInfo>
        <DisplayName>Jaqueline Sprenger</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CB9A279EB6BE428106A52D20755A9C" ma:contentTypeVersion="15" ma:contentTypeDescription="Create a new document." ma:contentTypeScope="" ma:versionID="5d6f287a79ccfaa3fcfdeee382af42d3">
  <xsd:schema xmlns:xsd="http://www.w3.org/2001/XMLSchema" xmlns:xs="http://www.w3.org/2001/XMLSchema" xmlns:p="http://schemas.microsoft.com/office/2006/metadata/properties" xmlns:ns2="ff4f1df4-2a08-4296-88c5-f3a251b056a9" xmlns:ns3="a392ffae-c3fb-4d79-a811-c39905de713b" targetNamespace="http://schemas.microsoft.com/office/2006/metadata/properties" ma:root="true" ma:fieldsID="a0708f27f07d66d914e7cd3bcabc935c" ns2:_="" ns3:_="">
    <xsd:import namespace="ff4f1df4-2a08-4296-88c5-f3a251b056a9"/>
    <xsd:import namespace="a392ffae-c3fb-4d79-a811-c39905de713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f1df4-2a08-4296-88c5-f3a251b056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c6a8fbb-b027-4afe-9b4f-29546f43087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92ffae-c3fb-4d79-a811-c39905de713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43d66bc-895c-4adb-9f34-c16e5087e8a9}" ma:internalName="TaxCatchAll" ma:showField="CatchAllData" ma:web="a392ffae-c3fb-4d79-a811-c39905de713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C1CD9-A53A-4236-B53F-E492BEC14B95}">
  <ds:schemaRefs>
    <ds:schemaRef ds:uri="http://purl.org/dc/terms/"/>
    <ds:schemaRef ds:uri="http://schemas.openxmlformats.org/package/2006/metadata/core-properties"/>
    <ds:schemaRef ds:uri="http://schemas.microsoft.com/office/2006/documentManagement/types"/>
    <ds:schemaRef ds:uri="ff4f1df4-2a08-4296-88c5-f3a251b056a9"/>
    <ds:schemaRef ds:uri="http://purl.org/dc/elements/1.1/"/>
    <ds:schemaRef ds:uri="http://schemas.microsoft.com/office/2006/metadata/properties"/>
    <ds:schemaRef ds:uri="http://schemas.microsoft.com/office/infopath/2007/PartnerControls"/>
    <ds:schemaRef ds:uri="a392ffae-c3fb-4d79-a811-c39905de713b"/>
    <ds:schemaRef ds:uri="http://www.w3.org/XML/1998/namespace"/>
    <ds:schemaRef ds:uri="http://purl.org/dc/dcmitype/"/>
  </ds:schemaRefs>
</ds:datastoreItem>
</file>

<file path=customXml/itemProps2.xml><?xml version="1.0" encoding="utf-8"?>
<ds:datastoreItem xmlns:ds="http://schemas.openxmlformats.org/officeDocument/2006/customXml" ds:itemID="{63D685B0-9C6C-445C-8F7E-21F524779304}">
  <ds:schemaRefs>
    <ds:schemaRef ds:uri="http://schemas.microsoft.com/sharepoint/v3/contenttype/forms"/>
  </ds:schemaRefs>
</ds:datastoreItem>
</file>

<file path=customXml/itemProps3.xml><?xml version="1.0" encoding="utf-8"?>
<ds:datastoreItem xmlns:ds="http://schemas.openxmlformats.org/officeDocument/2006/customXml" ds:itemID="{FFE97F64-E6E0-4610-A2E9-E4B959DC4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f1df4-2a08-4296-88c5-f3a251b056a9"/>
    <ds:schemaRef ds:uri="a392ffae-c3fb-4d79-a811-c39905de7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B24D1B-1A2A-4A83-9C7D-1F73A5A52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1488</Words>
  <Characters>10557</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Werner</dc:creator>
  <cp:keywords/>
  <dc:description/>
  <cp:lastModifiedBy>Martin Werner</cp:lastModifiedBy>
  <cp:revision>6</cp:revision>
  <cp:lastPrinted>2024-06-20T10:35:00Z</cp:lastPrinted>
  <dcterms:created xsi:type="dcterms:W3CDTF">2024-06-25T06:39:00Z</dcterms:created>
  <dcterms:modified xsi:type="dcterms:W3CDTF">2024-06-27T05:49:00Z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0x010100A9CB9A279EB6BE428106A52D20755A9C</vt:lpwstr>
  </property>
  <property fmtid="{D5CDD505-2E9C-101B-9397-08002B2CF9AE}" pid="3" name="MediaServiceImageTags">
    <vt:lpwstr/>
  </property>
</Properties>
</file>